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EF" w:rsidRDefault="00FD69EF">
      <w:pPr>
        <w:rPr>
          <w:rFonts w:asciiTheme="majorEastAsia" w:eastAsiaTheme="majorEastAsia" w:hAnsiTheme="majorEastAsia"/>
          <w:sz w:val="30"/>
          <w:szCs w:val="30"/>
        </w:rPr>
      </w:pPr>
      <w:r w:rsidRPr="00FD69EF">
        <w:rPr>
          <w:sz w:val="30"/>
        </w:rPr>
        <w:pict>
          <v:rect id="_x0000_s2051" style="position:absolute;left:0;text-align:left;margin-left:4.5pt;margin-top:4.6pt;width:151.5pt;height:33.7pt;z-index:251661312" filled="f" strokecolor="#4a452a" strokeweight="1pt"/>
        </w:pict>
      </w:r>
      <w:r>
        <w:rPr>
          <w:rFonts w:asciiTheme="majorEastAsia" w:eastAsiaTheme="majorEastAsia" w:hAnsiTheme="majorEastAsia"/>
          <w:sz w:val="30"/>
          <w:szCs w:val="30"/>
        </w:rPr>
        <w:pict>
          <v:shapetype id="_x0000_t202" coordsize="21600,21600" o:spt="202" path="m,l,21600r21600,l21600,xe">
            <v:stroke joinstyle="miter"/>
            <v:path gradientshapeok="t" o:connecttype="rect"/>
          </v:shapetype>
          <v:shape id="_x0000_s2050" type="#_x0000_t202" style="position:absolute;left:0;text-align:left;margin-left:0;margin-top:.4pt;width:159.35pt;height:41.65pt;z-index:251660288;mso-width-relative:margin;mso-height-relative:margin" strokecolor="#4a452a" strokeweight="1.5pt">
            <v:textbox>
              <w:txbxContent>
                <w:p w:rsidR="00FD69EF" w:rsidRDefault="005712E4">
                  <w:pPr>
                    <w:jc w:val="center"/>
                    <w:rPr>
                      <w:rFonts w:ascii="黑体" w:eastAsia="黑体" w:hAnsi="黑体"/>
                      <w:b/>
                      <w:shadow/>
                      <w:color w:val="548DD4" w:themeColor="text2" w:themeTint="99"/>
                    </w:rPr>
                  </w:pPr>
                  <w:r>
                    <w:rPr>
                      <w:rFonts w:ascii="黑体" w:eastAsia="黑体" w:hAnsi="黑体" w:hint="eastAsia"/>
                      <w:b/>
                      <w:shadow/>
                      <w:color w:val="548DD4" w:themeColor="text2" w:themeTint="99"/>
                    </w:rPr>
                    <w:t>2015</w:t>
                  </w:r>
                  <w:r>
                    <w:rPr>
                      <w:rFonts w:ascii="黑体" w:eastAsia="黑体" w:hAnsi="黑体" w:hint="eastAsia"/>
                      <w:b/>
                      <w:shadow/>
                      <w:color w:val="548DD4" w:themeColor="text2" w:themeTint="99"/>
                    </w:rPr>
                    <w:t>年度宁波市教育科学</w:t>
                  </w:r>
                </w:p>
                <w:p w:rsidR="00FD69EF" w:rsidRDefault="005712E4">
                  <w:pPr>
                    <w:jc w:val="center"/>
                    <w:rPr>
                      <w:rFonts w:ascii="黑体" w:eastAsia="黑体" w:hAnsi="黑体"/>
                      <w:b/>
                      <w:emboss/>
                      <w:color w:val="548DD4" w:themeColor="text2" w:themeTint="99"/>
                    </w:rPr>
                  </w:pPr>
                  <w:r>
                    <w:rPr>
                      <w:rFonts w:ascii="黑体" w:eastAsia="黑体" w:hAnsi="黑体" w:hint="eastAsia"/>
                      <w:b/>
                      <w:shadow/>
                      <w:color w:val="548DD4" w:themeColor="text2" w:themeTint="99"/>
                    </w:rPr>
                    <w:t>规划课题优秀成果申报材料</w:t>
                  </w:r>
                </w:p>
              </w:txbxContent>
            </v:textbox>
          </v:shape>
        </w:pict>
      </w:r>
    </w:p>
    <w:p w:rsidR="00FD69EF" w:rsidRDefault="00FD69EF">
      <w:pPr>
        <w:rPr>
          <w:rFonts w:asciiTheme="majorEastAsia" w:eastAsiaTheme="majorEastAsia" w:hAnsiTheme="majorEastAsia"/>
          <w:sz w:val="30"/>
          <w:szCs w:val="30"/>
        </w:rPr>
      </w:pPr>
    </w:p>
    <w:p w:rsidR="00FD69EF" w:rsidRDefault="00FD69EF">
      <w:pPr>
        <w:jc w:val="center"/>
        <w:rPr>
          <w:rFonts w:asciiTheme="majorEastAsia" w:eastAsiaTheme="majorEastAsia" w:hAnsiTheme="majorEastAsia"/>
          <w:sz w:val="30"/>
          <w:szCs w:val="30"/>
        </w:rPr>
      </w:pPr>
    </w:p>
    <w:p w:rsidR="00FD69EF" w:rsidRDefault="00FD69EF">
      <w:pPr>
        <w:jc w:val="center"/>
        <w:rPr>
          <w:rFonts w:asciiTheme="majorEastAsia" w:eastAsiaTheme="majorEastAsia" w:hAnsiTheme="majorEastAsia"/>
          <w:sz w:val="30"/>
          <w:szCs w:val="30"/>
        </w:rPr>
      </w:pPr>
    </w:p>
    <w:p w:rsidR="00FD69EF" w:rsidRDefault="00FD69EF">
      <w:pPr>
        <w:jc w:val="center"/>
        <w:rPr>
          <w:rFonts w:asciiTheme="majorEastAsia" w:eastAsiaTheme="majorEastAsia" w:hAnsiTheme="majorEastAsia"/>
          <w:sz w:val="30"/>
          <w:szCs w:val="30"/>
        </w:rPr>
      </w:pPr>
    </w:p>
    <w:p w:rsidR="00FD69EF" w:rsidRDefault="00FD69EF">
      <w:pPr>
        <w:jc w:val="center"/>
        <w:rPr>
          <w:rFonts w:asciiTheme="majorEastAsia" w:eastAsiaTheme="majorEastAsia" w:hAnsiTheme="majorEastAsia"/>
          <w:sz w:val="30"/>
          <w:szCs w:val="30"/>
        </w:rPr>
      </w:pPr>
    </w:p>
    <w:p w:rsidR="00FD69EF" w:rsidRDefault="00FD69EF">
      <w:pPr>
        <w:jc w:val="center"/>
        <w:rPr>
          <w:rFonts w:asciiTheme="majorEastAsia" w:eastAsiaTheme="majorEastAsia" w:hAnsiTheme="majorEastAsia"/>
          <w:sz w:val="30"/>
          <w:szCs w:val="30"/>
        </w:rPr>
      </w:pPr>
      <w:r w:rsidRPr="00FD69EF">
        <w:rPr>
          <w:rFonts w:asciiTheme="majorEastAsia" w:eastAsiaTheme="majorEastAsia" w:hAnsiTheme="majorEastAsia"/>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1pt;height:66pt" fillcolor="#06c" strokecolor="#9cf" strokeweight="1.5pt">
            <v:shadow on="t" color="#900" offset2="-2pt,-2pt"/>
            <v:textpath style="font-family:&quot;华文琥珀&quot;" trim="t" fitpath="t" string="“以形助数”"/>
          </v:shape>
        </w:pict>
      </w:r>
    </w:p>
    <w:p w:rsidR="00FD69EF" w:rsidRDefault="00FD69EF">
      <w:pPr>
        <w:jc w:val="center"/>
        <w:rPr>
          <w:rFonts w:asciiTheme="majorEastAsia" w:eastAsiaTheme="majorEastAsia" w:hAnsiTheme="majorEastAsia"/>
          <w:sz w:val="30"/>
          <w:szCs w:val="30"/>
        </w:rPr>
      </w:pPr>
      <w:r w:rsidRPr="00FD69EF">
        <w:rPr>
          <w:rFonts w:asciiTheme="majorEastAsia" w:eastAsiaTheme="majorEastAsia" w:hAnsiTheme="majorEastAsia"/>
          <w:sz w:val="30"/>
          <w:szCs w:val="30"/>
        </w:rPr>
        <w:pict>
          <v:shape id="_x0000_i1026" type="#_x0000_t136" style="width:402pt;height:50.25pt" fillcolor="#06c" strokecolor="#9cf" strokeweight="1.5pt">
            <v:shadow on="t" color="#900" offset2="-2pt,-2pt"/>
            <v:textpath style="font-family:&quot;华文琥珀&quot;" trim="t" fitpath="t" string="解决小学数学问题的实践研究"/>
          </v:shape>
        </w:pict>
      </w:r>
    </w:p>
    <w:p w:rsidR="00FD69EF" w:rsidRDefault="00FD69EF">
      <w:pPr>
        <w:rPr>
          <w:rFonts w:asciiTheme="majorEastAsia" w:eastAsiaTheme="majorEastAsia" w:hAnsiTheme="majorEastAsia"/>
          <w:sz w:val="30"/>
          <w:szCs w:val="30"/>
        </w:rPr>
      </w:pPr>
    </w:p>
    <w:p w:rsidR="00FD69EF" w:rsidRDefault="00FD69EF">
      <w:pPr>
        <w:jc w:val="center"/>
        <w:rPr>
          <w:rFonts w:ascii="黑体" w:eastAsia="黑体" w:hAnsi="黑体"/>
          <w:sz w:val="44"/>
          <w:szCs w:val="44"/>
        </w:rPr>
      </w:pPr>
    </w:p>
    <w:p w:rsidR="00FD69EF" w:rsidRDefault="00FD69EF">
      <w:pPr>
        <w:jc w:val="center"/>
        <w:rPr>
          <w:rFonts w:ascii="黑体" w:eastAsia="黑体" w:hAnsi="黑体"/>
          <w:sz w:val="44"/>
          <w:szCs w:val="44"/>
        </w:rPr>
      </w:pPr>
    </w:p>
    <w:p w:rsidR="00FD69EF" w:rsidRDefault="00FD69EF">
      <w:pPr>
        <w:rPr>
          <w:rFonts w:ascii="黑体" w:eastAsia="黑体" w:hAnsi="黑体"/>
          <w:sz w:val="44"/>
          <w:szCs w:val="44"/>
        </w:rPr>
      </w:pPr>
    </w:p>
    <w:p w:rsidR="00FD69EF" w:rsidRDefault="00FD69EF">
      <w:pPr>
        <w:jc w:val="center"/>
        <w:rPr>
          <w:rFonts w:ascii="黑体" w:eastAsia="黑体" w:hAnsi="黑体"/>
          <w:sz w:val="44"/>
          <w:szCs w:val="44"/>
        </w:rPr>
      </w:pPr>
    </w:p>
    <w:p w:rsidR="00FD69EF" w:rsidRDefault="00FD69EF">
      <w:pPr>
        <w:jc w:val="center"/>
        <w:rPr>
          <w:rFonts w:ascii="黑体" w:eastAsia="黑体" w:hAnsi="黑体"/>
          <w:sz w:val="44"/>
          <w:szCs w:val="44"/>
        </w:rPr>
      </w:pPr>
    </w:p>
    <w:p w:rsidR="00FD69EF" w:rsidRDefault="00FD69EF">
      <w:pPr>
        <w:jc w:val="center"/>
        <w:rPr>
          <w:rFonts w:ascii="黑体" w:eastAsia="黑体" w:hAnsi="黑体"/>
          <w:sz w:val="44"/>
          <w:szCs w:val="44"/>
        </w:rPr>
      </w:pPr>
    </w:p>
    <w:p w:rsidR="00FD69EF" w:rsidRDefault="00FD69EF">
      <w:pPr>
        <w:jc w:val="center"/>
        <w:rPr>
          <w:rFonts w:ascii="黑体" w:eastAsia="黑体" w:hAnsi="黑体"/>
          <w:sz w:val="44"/>
          <w:szCs w:val="44"/>
        </w:rPr>
      </w:pPr>
    </w:p>
    <w:p w:rsidR="00FD69EF" w:rsidRDefault="005712E4">
      <w:pPr>
        <w:jc w:val="center"/>
        <w:rPr>
          <w:rFonts w:ascii="隶书" w:eastAsia="隶书" w:hAnsi="隶书" w:cs="隶书"/>
          <w:b/>
          <w:bCs/>
          <w:sz w:val="32"/>
          <w:szCs w:val="32"/>
        </w:rPr>
      </w:pPr>
      <w:r>
        <w:rPr>
          <w:rFonts w:ascii="隶书" w:eastAsia="隶书" w:hAnsi="隶书" w:cs="隶书" w:hint="eastAsia"/>
          <w:b/>
          <w:bCs/>
          <w:sz w:val="32"/>
          <w:szCs w:val="32"/>
        </w:rPr>
        <w:t>宁波市鄞州区实验小学</w:t>
      </w:r>
    </w:p>
    <w:p w:rsidR="00FD69EF" w:rsidRDefault="005712E4">
      <w:pPr>
        <w:jc w:val="center"/>
        <w:rPr>
          <w:rFonts w:ascii="隶书" w:eastAsia="隶书" w:hAnsi="隶书" w:cs="隶书"/>
          <w:b/>
          <w:bCs/>
          <w:sz w:val="32"/>
          <w:szCs w:val="32"/>
        </w:rPr>
      </w:pPr>
      <w:r>
        <w:rPr>
          <w:rFonts w:ascii="隶书" w:eastAsia="隶书" w:hAnsi="隶书" w:cs="隶书" w:hint="eastAsia"/>
          <w:b/>
          <w:bCs/>
          <w:sz w:val="32"/>
          <w:szCs w:val="32"/>
        </w:rPr>
        <w:t>2016</w:t>
      </w:r>
      <w:r>
        <w:rPr>
          <w:rFonts w:ascii="隶书" w:eastAsia="隶书" w:hAnsi="隶书" w:cs="隶书" w:hint="eastAsia"/>
          <w:b/>
          <w:bCs/>
          <w:sz w:val="32"/>
          <w:szCs w:val="32"/>
        </w:rPr>
        <w:t>年</w:t>
      </w:r>
      <w:r>
        <w:rPr>
          <w:rFonts w:ascii="隶书" w:eastAsia="隶书" w:hAnsi="隶书" w:cs="隶书" w:hint="eastAsia"/>
          <w:b/>
          <w:bCs/>
          <w:sz w:val="32"/>
          <w:szCs w:val="32"/>
        </w:rPr>
        <w:t>5</w:t>
      </w:r>
      <w:r>
        <w:rPr>
          <w:rFonts w:ascii="隶书" w:eastAsia="隶书" w:hAnsi="隶书" w:cs="隶书" w:hint="eastAsia"/>
          <w:b/>
          <w:bCs/>
          <w:sz w:val="32"/>
          <w:szCs w:val="32"/>
        </w:rPr>
        <w:t>月</w:t>
      </w: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5712E4">
      <w:pPr>
        <w:jc w:val="center"/>
        <w:rPr>
          <w:rFonts w:ascii="隶书" w:eastAsia="隶书" w:hAnsi="隶书" w:cs="隶书"/>
          <w:b/>
          <w:sz w:val="72"/>
          <w:szCs w:val="72"/>
        </w:rPr>
      </w:pPr>
      <w:r>
        <w:rPr>
          <w:rFonts w:ascii="隶书" w:eastAsia="隶书" w:hAnsi="隶书" w:cs="隶书" w:hint="eastAsia"/>
          <w:b/>
          <w:sz w:val="72"/>
          <w:szCs w:val="72"/>
        </w:rPr>
        <w:t>课</w:t>
      </w:r>
      <w:r>
        <w:rPr>
          <w:rFonts w:ascii="隶书" w:eastAsia="隶书" w:hAnsi="隶书" w:cs="隶书" w:hint="eastAsia"/>
          <w:b/>
          <w:sz w:val="72"/>
          <w:szCs w:val="72"/>
        </w:rPr>
        <w:t xml:space="preserve"> </w:t>
      </w:r>
      <w:r>
        <w:rPr>
          <w:rFonts w:ascii="隶书" w:eastAsia="隶书" w:hAnsi="隶书" w:cs="隶书" w:hint="eastAsia"/>
          <w:b/>
          <w:sz w:val="72"/>
          <w:szCs w:val="72"/>
        </w:rPr>
        <w:t>题</w:t>
      </w:r>
      <w:r>
        <w:rPr>
          <w:rFonts w:ascii="隶书" w:eastAsia="隶书" w:hAnsi="隶书" w:cs="隶书" w:hint="eastAsia"/>
          <w:b/>
          <w:sz w:val="72"/>
          <w:szCs w:val="72"/>
        </w:rPr>
        <w:t xml:space="preserve"> </w:t>
      </w:r>
      <w:r>
        <w:rPr>
          <w:rFonts w:ascii="隶书" w:eastAsia="隶书" w:hAnsi="隶书" w:cs="隶书" w:hint="eastAsia"/>
          <w:b/>
          <w:sz w:val="72"/>
          <w:szCs w:val="72"/>
        </w:rPr>
        <w:t>组</w:t>
      </w:r>
      <w:r>
        <w:rPr>
          <w:rFonts w:ascii="隶书" w:eastAsia="隶书" w:hAnsi="隶书" w:cs="隶书" w:hint="eastAsia"/>
          <w:b/>
          <w:sz w:val="72"/>
          <w:szCs w:val="72"/>
        </w:rPr>
        <w:t xml:space="preserve"> </w:t>
      </w:r>
      <w:r>
        <w:rPr>
          <w:rFonts w:ascii="隶书" w:eastAsia="隶书" w:hAnsi="隶书" w:cs="隶书" w:hint="eastAsia"/>
          <w:b/>
          <w:sz w:val="72"/>
          <w:szCs w:val="72"/>
        </w:rPr>
        <w:t>成</w:t>
      </w:r>
      <w:r>
        <w:rPr>
          <w:rFonts w:ascii="隶书" w:eastAsia="隶书" w:hAnsi="隶书" w:cs="隶书" w:hint="eastAsia"/>
          <w:b/>
          <w:sz w:val="72"/>
          <w:szCs w:val="72"/>
        </w:rPr>
        <w:t xml:space="preserve"> </w:t>
      </w:r>
      <w:r>
        <w:rPr>
          <w:rFonts w:ascii="隶书" w:eastAsia="隶书" w:hAnsi="隶书" w:cs="隶书" w:hint="eastAsia"/>
          <w:b/>
          <w:sz w:val="72"/>
          <w:szCs w:val="72"/>
        </w:rPr>
        <w:t>员</w:t>
      </w: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FD69EF">
      <w:pPr>
        <w:jc w:val="center"/>
        <w:rPr>
          <w:rFonts w:ascii="楷体" w:eastAsia="楷体" w:hAnsi="楷体"/>
          <w:sz w:val="28"/>
          <w:szCs w:val="28"/>
        </w:rPr>
      </w:pPr>
    </w:p>
    <w:p w:rsidR="00FD69EF" w:rsidRDefault="005712E4">
      <w:pPr>
        <w:jc w:val="left"/>
        <w:rPr>
          <w:rFonts w:ascii="楷体" w:eastAsia="楷体" w:hAnsi="楷体"/>
          <w:sz w:val="28"/>
          <w:szCs w:val="28"/>
        </w:rPr>
      </w:pPr>
      <w:r>
        <w:rPr>
          <w:rFonts w:ascii="楷体" w:eastAsia="楷体" w:hAnsi="楷体" w:hint="eastAsia"/>
          <w:sz w:val="28"/>
          <w:szCs w:val="28"/>
        </w:rPr>
        <w:t xml:space="preserve">    </w:t>
      </w:r>
      <w:r>
        <w:rPr>
          <w:rFonts w:ascii="楷体" w:eastAsia="楷体" w:hAnsi="楷体" w:hint="eastAsia"/>
          <w:sz w:val="28"/>
          <w:szCs w:val="28"/>
        </w:rPr>
        <w:t>组</w:t>
      </w:r>
      <w:r>
        <w:rPr>
          <w:rFonts w:ascii="楷体" w:eastAsia="楷体" w:hAnsi="楷体" w:hint="eastAsia"/>
          <w:sz w:val="28"/>
          <w:szCs w:val="28"/>
        </w:rPr>
        <w:t xml:space="preserve">    </w:t>
      </w:r>
      <w:r>
        <w:rPr>
          <w:rFonts w:ascii="楷体" w:eastAsia="楷体" w:hAnsi="楷体" w:hint="eastAsia"/>
          <w:sz w:val="28"/>
          <w:szCs w:val="28"/>
        </w:rPr>
        <w:t>长：毛剑东（校长</w:t>
      </w:r>
      <w:r>
        <w:rPr>
          <w:rFonts w:ascii="楷体" w:eastAsia="楷体" w:hAnsi="楷体" w:hint="eastAsia"/>
          <w:sz w:val="28"/>
          <w:szCs w:val="28"/>
        </w:rPr>
        <w:t xml:space="preserve">  </w:t>
      </w:r>
      <w:r>
        <w:rPr>
          <w:rFonts w:ascii="楷体" w:eastAsia="楷体" w:hAnsi="楷体" w:hint="eastAsia"/>
          <w:sz w:val="28"/>
          <w:szCs w:val="28"/>
        </w:rPr>
        <w:t>高级教师</w:t>
      </w:r>
      <w:r>
        <w:rPr>
          <w:rFonts w:ascii="楷体" w:eastAsia="楷体" w:hAnsi="楷体" w:hint="eastAsia"/>
          <w:sz w:val="28"/>
          <w:szCs w:val="28"/>
        </w:rPr>
        <w:t xml:space="preserve">  </w:t>
      </w:r>
      <w:r>
        <w:rPr>
          <w:rFonts w:ascii="楷体" w:eastAsia="楷体" w:hAnsi="楷体" w:hint="eastAsia"/>
          <w:sz w:val="28"/>
          <w:szCs w:val="28"/>
        </w:rPr>
        <w:t>区名校长</w:t>
      </w:r>
      <w:r>
        <w:rPr>
          <w:rFonts w:ascii="楷体" w:eastAsia="楷体" w:hAnsi="楷体" w:hint="eastAsia"/>
          <w:sz w:val="28"/>
          <w:szCs w:val="28"/>
        </w:rPr>
        <w:t xml:space="preserve">  </w:t>
      </w:r>
      <w:r>
        <w:rPr>
          <w:rFonts w:ascii="楷体" w:eastAsia="楷体" w:hAnsi="楷体" w:hint="eastAsia"/>
          <w:sz w:val="28"/>
          <w:szCs w:val="28"/>
        </w:rPr>
        <w:t>区学科骨干教师）</w:t>
      </w:r>
    </w:p>
    <w:p w:rsidR="00FD69EF" w:rsidRDefault="005712E4">
      <w:pPr>
        <w:jc w:val="left"/>
        <w:rPr>
          <w:rFonts w:ascii="楷体" w:eastAsia="楷体" w:hAnsi="楷体"/>
          <w:sz w:val="28"/>
          <w:szCs w:val="28"/>
        </w:rPr>
      </w:pPr>
      <w:r>
        <w:rPr>
          <w:rFonts w:ascii="楷体" w:eastAsia="楷体" w:hAnsi="楷体" w:hint="eastAsia"/>
          <w:sz w:val="28"/>
          <w:szCs w:val="28"/>
        </w:rPr>
        <w:t xml:space="preserve">    </w:t>
      </w:r>
      <w:r>
        <w:rPr>
          <w:rFonts w:ascii="楷体" w:eastAsia="楷体" w:hAnsi="楷体" w:hint="eastAsia"/>
          <w:sz w:val="28"/>
          <w:szCs w:val="28"/>
        </w:rPr>
        <w:t>执</w:t>
      </w:r>
      <w:r>
        <w:rPr>
          <w:rFonts w:ascii="楷体" w:eastAsia="楷体" w:hAnsi="楷体" w:hint="eastAsia"/>
          <w:sz w:val="28"/>
          <w:szCs w:val="28"/>
        </w:rPr>
        <w:t xml:space="preserve">    </w:t>
      </w:r>
      <w:r>
        <w:rPr>
          <w:rFonts w:ascii="楷体" w:eastAsia="楷体" w:hAnsi="楷体" w:hint="eastAsia"/>
          <w:sz w:val="28"/>
          <w:szCs w:val="28"/>
        </w:rPr>
        <w:t>笔</w:t>
      </w:r>
      <w:r>
        <w:rPr>
          <w:rFonts w:ascii="楷体" w:eastAsia="楷体" w:hAnsi="楷体" w:hint="eastAsia"/>
          <w:sz w:val="28"/>
          <w:szCs w:val="28"/>
        </w:rPr>
        <w:t>:</w:t>
      </w:r>
      <w:r>
        <w:rPr>
          <w:rFonts w:ascii="楷体" w:eastAsia="楷体" w:hAnsi="楷体" w:hint="eastAsia"/>
          <w:sz w:val="28"/>
          <w:szCs w:val="28"/>
        </w:rPr>
        <w:t>龚璀萍</w:t>
      </w:r>
      <w:r>
        <w:rPr>
          <w:rFonts w:ascii="楷体" w:eastAsia="楷体" w:hAnsi="楷体" w:hint="eastAsia"/>
          <w:sz w:val="28"/>
          <w:szCs w:val="28"/>
        </w:rPr>
        <w:t>(</w:t>
      </w:r>
      <w:r>
        <w:rPr>
          <w:rFonts w:ascii="楷体" w:eastAsia="楷体" w:hAnsi="楷体" w:hint="eastAsia"/>
          <w:sz w:val="28"/>
          <w:szCs w:val="28"/>
        </w:rPr>
        <w:t>教研组长</w:t>
      </w:r>
      <w:r>
        <w:rPr>
          <w:rFonts w:ascii="楷体" w:eastAsia="楷体" w:hAnsi="楷体" w:hint="eastAsia"/>
          <w:sz w:val="28"/>
          <w:szCs w:val="28"/>
        </w:rPr>
        <w:t xml:space="preserve">      </w:t>
      </w:r>
      <w:r>
        <w:rPr>
          <w:rFonts w:ascii="楷体" w:eastAsia="楷体" w:hAnsi="楷体" w:hint="eastAsia"/>
          <w:sz w:val="28"/>
          <w:szCs w:val="28"/>
        </w:rPr>
        <w:t>小学一级教师</w:t>
      </w:r>
      <w:r>
        <w:rPr>
          <w:rFonts w:ascii="楷体" w:eastAsia="楷体" w:hAnsi="楷体" w:hint="eastAsia"/>
          <w:sz w:val="28"/>
          <w:szCs w:val="28"/>
        </w:rPr>
        <w:t xml:space="preserve">    </w:t>
      </w:r>
      <w:r>
        <w:rPr>
          <w:rFonts w:ascii="楷体" w:eastAsia="楷体" w:hAnsi="楷体" w:hint="eastAsia"/>
          <w:sz w:val="28"/>
          <w:szCs w:val="28"/>
        </w:rPr>
        <w:t>区教坛新秀</w:t>
      </w:r>
      <w:r>
        <w:rPr>
          <w:rFonts w:ascii="楷体" w:eastAsia="楷体" w:hAnsi="楷体" w:hint="eastAsia"/>
          <w:sz w:val="28"/>
          <w:szCs w:val="28"/>
        </w:rPr>
        <w:t>)</w:t>
      </w:r>
    </w:p>
    <w:p w:rsidR="00FD69EF" w:rsidRDefault="005712E4">
      <w:pPr>
        <w:ind w:firstLine="555"/>
        <w:jc w:val="left"/>
        <w:rPr>
          <w:rFonts w:ascii="楷体" w:eastAsia="楷体" w:hAnsi="楷体"/>
          <w:sz w:val="28"/>
          <w:szCs w:val="28"/>
        </w:rPr>
      </w:pPr>
      <w:r>
        <w:rPr>
          <w:rFonts w:ascii="楷体" w:eastAsia="楷体" w:hAnsi="楷体" w:hint="eastAsia"/>
          <w:sz w:val="28"/>
          <w:szCs w:val="28"/>
        </w:rPr>
        <w:t>主要成员</w:t>
      </w:r>
      <w:r>
        <w:rPr>
          <w:rFonts w:ascii="楷体" w:eastAsia="楷体" w:hAnsi="楷体" w:hint="eastAsia"/>
          <w:sz w:val="28"/>
          <w:szCs w:val="28"/>
        </w:rPr>
        <w:t>:</w:t>
      </w:r>
      <w:r>
        <w:rPr>
          <w:rFonts w:ascii="楷体" w:eastAsia="楷体" w:hAnsi="楷体" w:hint="eastAsia"/>
          <w:sz w:val="28"/>
          <w:szCs w:val="28"/>
        </w:rPr>
        <w:t>陈</w:t>
      </w:r>
      <w:r>
        <w:rPr>
          <w:rFonts w:ascii="楷体" w:eastAsia="楷体" w:hAnsi="楷体" w:hint="eastAsia"/>
          <w:sz w:val="28"/>
          <w:szCs w:val="28"/>
        </w:rPr>
        <w:t xml:space="preserve">  </w:t>
      </w:r>
      <w:r>
        <w:rPr>
          <w:rFonts w:ascii="楷体" w:eastAsia="楷体" w:hAnsi="楷体" w:hint="eastAsia"/>
          <w:sz w:val="28"/>
          <w:szCs w:val="28"/>
        </w:rPr>
        <w:t>琴</w:t>
      </w:r>
      <w:r>
        <w:rPr>
          <w:rFonts w:ascii="楷体" w:eastAsia="楷体" w:hAnsi="楷体" w:hint="eastAsia"/>
          <w:sz w:val="28"/>
          <w:szCs w:val="28"/>
        </w:rPr>
        <w:t>(</w:t>
      </w:r>
      <w:r>
        <w:rPr>
          <w:rFonts w:ascii="楷体" w:eastAsia="楷体" w:hAnsi="楷体" w:hint="eastAsia"/>
          <w:sz w:val="28"/>
          <w:szCs w:val="28"/>
        </w:rPr>
        <w:t>教导处副主任</w:t>
      </w:r>
      <w:r>
        <w:rPr>
          <w:rFonts w:ascii="楷体" w:eastAsia="楷体" w:hAnsi="楷体" w:hint="eastAsia"/>
          <w:sz w:val="28"/>
          <w:szCs w:val="28"/>
        </w:rPr>
        <w:t xml:space="preserve">  </w:t>
      </w:r>
      <w:r>
        <w:rPr>
          <w:rFonts w:ascii="楷体" w:eastAsia="楷体" w:hAnsi="楷体" w:hint="eastAsia"/>
          <w:sz w:val="28"/>
          <w:szCs w:val="28"/>
        </w:rPr>
        <w:t>小学一级教师</w:t>
      </w:r>
      <w:r>
        <w:rPr>
          <w:rFonts w:ascii="楷体" w:eastAsia="楷体" w:hAnsi="楷体" w:hint="eastAsia"/>
          <w:sz w:val="28"/>
          <w:szCs w:val="28"/>
        </w:rPr>
        <w:t xml:space="preserve">    </w:t>
      </w:r>
      <w:r>
        <w:rPr>
          <w:rFonts w:ascii="楷体" w:eastAsia="楷体" w:hAnsi="楷体" w:hint="eastAsia"/>
          <w:sz w:val="28"/>
          <w:szCs w:val="28"/>
        </w:rPr>
        <w:t>区教坛新秀</w:t>
      </w:r>
      <w:r>
        <w:rPr>
          <w:rFonts w:ascii="楷体" w:eastAsia="楷体" w:hAnsi="楷体" w:hint="eastAsia"/>
          <w:sz w:val="28"/>
          <w:szCs w:val="28"/>
        </w:rPr>
        <w:t>)</w:t>
      </w:r>
    </w:p>
    <w:p w:rsidR="00FD69EF" w:rsidRDefault="005712E4">
      <w:pPr>
        <w:ind w:firstLine="555"/>
        <w:jc w:val="left"/>
        <w:rPr>
          <w:rFonts w:ascii="楷体" w:eastAsia="楷体" w:hAnsi="楷体"/>
          <w:sz w:val="28"/>
          <w:szCs w:val="28"/>
        </w:rPr>
      </w:pPr>
      <w:r>
        <w:rPr>
          <w:rFonts w:ascii="楷体" w:eastAsia="楷体" w:hAnsi="楷体" w:hint="eastAsia"/>
          <w:sz w:val="28"/>
          <w:szCs w:val="28"/>
        </w:rPr>
        <w:t xml:space="preserve">         </w:t>
      </w:r>
      <w:r>
        <w:rPr>
          <w:rFonts w:ascii="楷体" w:eastAsia="楷体" w:hAnsi="楷体" w:hint="eastAsia"/>
          <w:sz w:val="28"/>
          <w:szCs w:val="28"/>
        </w:rPr>
        <w:t>陈春亚</w:t>
      </w:r>
      <w:r>
        <w:rPr>
          <w:rFonts w:ascii="楷体" w:eastAsia="楷体" w:hAnsi="楷体" w:hint="eastAsia"/>
          <w:sz w:val="28"/>
          <w:szCs w:val="28"/>
        </w:rPr>
        <w:t>(</w:t>
      </w:r>
      <w:r>
        <w:rPr>
          <w:rFonts w:ascii="楷体" w:eastAsia="楷体" w:hAnsi="楷体" w:hint="eastAsia"/>
          <w:sz w:val="28"/>
          <w:szCs w:val="28"/>
        </w:rPr>
        <w:t>教研组长</w:t>
      </w:r>
      <w:r>
        <w:rPr>
          <w:rFonts w:ascii="楷体" w:eastAsia="楷体" w:hAnsi="楷体" w:hint="eastAsia"/>
          <w:sz w:val="28"/>
          <w:szCs w:val="28"/>
        </w:rPr>
        <w:t xml:space="preserve">      </w:t>
      </w:r>
      <w:r>
        <w:rPr>
          <w:rFonts w:ascii="楷体" w:eastAsia="楷体" w:hAnsi="楷体" w:hint="eastAsia"/>
          <w:sz w:val="28"/>
          <w:szCs w:val="28"/>
        </w:rPr>
        <w:t>小学二级教师</w:t>
      </w:r>
      <w:r>
        <w:rPr>
          <w:rFonts w:ascii="楷体" w:eastAsia="楷体" w:hAnsi="楷体" w:hint="eastAsia"/>
          <w:sz w:val="28"/>
          <w:szCs w:val="28"/>
        </w:rPr>
        <w:t>)</w:t>
      </w:r>
    </w:p>
    <w:p w:rsidR="00FD69EF" w:rsidRDefault="005712E4">
      <w:pPr>
        <w:ind w:firstLine="555"/>
        <w:jc w:val="left"/>
        <w:rPr>
          <w:rFonts w:ascii="楷体" w:eastAsia="楷体" w:hAnsi="楷体"/>
          <w:sz w:val="28"/>
          <w:szCs w:val="28"/>
        </w:rPr>
      </w:pPr>
      <w:r>
        <w:rPr>
          <w:rFonts w:ascii="楷体" w:eastAsia="楷体" w:hAnsi="楷体" w:hint="eastAsia"/>
          <w:sz w:val="28"/>
          <w:szCs w:val="28"/>
        </w:rPr>
        <w:t xml:space="preserve">         </w:t>
      </w:r>
      <w:r>
        <w:rPr>
          <w:rFonts w:ascii="楷体" w:eastAsia="楷体" w:hAnsi="楷体" w:hint="eastAsia"/>
          <w:sz w:val="28"/>
          <w:szCs w:val="28"/>
        </w:rPr>
        <w:t>徐</w:t>
      </w:r>
      <w:r>
        <w:rPr>
          <w:rFonts w:ascii="楷体" w:eastAsia="楷体" w:hAnsi="楷体" w:hint="eastAsia"/>
          <w:sz w:val="28"/>
          <w:szCs w:val="28"/>
        </w:rPr>
        <w:t xml:space="preserve">  </w:t>
      </w:r>
      <w:r>
        <w:rPr>
          <w:rFonts w:ascii="楷体" w:eastAsia="楷体" w:hAnsi="楷体" w:hint="eastAsia"/>
          <w:sz w:val="28"/>
          <w:szCs w:val="28"/>
        </w:rPr>
        <w:t>能</w:t>
      </w:r>
      <w:r>
        <w:rPr>
          <w:rFonts w:ascii="楷体" w:eastAsia="楷体" w:hAnsi="楷体" w:hint="eastAsia"/>
          <w:sz w:val="28"/>
          <w:szCs w:val="28"/>
        </w:rPr>
        <w:t>(</w:t>
      </w:r>
      <w:r>
        <w:rPr>
          <w:rFonts w:ascii="楷体" w:eastAsia="楷体" w:hAnsi="楷体" w:hint="eastAsia"/>
          <w:sz w:val="28"/>
          <w:szCs w:val="28"/>
        </w:rPr>
        <w:t>数学教师</w:t>
      </w:r>
      <w:r>
        <w:rPr>
          <w:rFonts w:ascii="楷体" w:eastAsia="楷体" w:hAnsi="楷体" w:hint="eastAsia"/>
          <w:sz w:val="28"/>
          <w:szCs w:val="28"/>
        </w:rPr>
        <w:t xml:space="preserve">      </w:t>
      </w:r>
      <w:r>
        <w:rPr>
          <w:rFonts w:ascii="楷体" w:eastAsia="楷体" w:hAnsi="楷体" w:hint="eastAsia"/>
          <w:sz w:val="28"/>
          <w:szCs w:val="28"/>
        </w:rPr>
        <w:t>小学二级教师</w:t>
      </w:r>
      <w:r>
        <w:rPr>
          <w:rFonts w:ascii="楷体" w:eastAsia="楷体" w:hAnsi="楷体" w:hint="eastAsia"/>
          <w:sz w:val="28"/>
          <w:szCs w:val="28"/>
        </w:rPr>
        <w:t>)</w:t>
      </w:r>
    </w:p>
    <w:p w:rsidR="00FD69EF" w:rsidRDefault="00FD69EF">
      <w:pPr>
        <w:jc w:val="center"/>
        <w:rPr>
          <w:rFonts w:ascii="楷体" w:eastAsia="楷体" w:hAnsi="楷体"/>
          <w:sz w:val="28"/>
          <w:szCs w:val="28"/>
        </w:rPr>
      </w:pPr>
    </w:p>
    <w:p w:rsidR="00FD69EF" w:rsidRDefault="00FD69EF">
      <w:pPr>
        <w:jc w:val="center"/>
        <w:rPr>
          <w:rFonts w:ascii="黑体" w:eastAsia="黑体" w:hAnsi="黑体"/>
          <w:sz w:val="30"/>
          <w:szCs w:val="30"/>
        </w:rPr>
      </w:pPr>
    </w:p>
    <w:p w:rsidR="00FD69EF" w:rsidRDefault="00FD69EF">
      <w:pPr>
        <w:jc w:val="center"/>
        <w:rPr>
          <w:rFonts w:ascii="黑体" w:eastAsia="黑体" w:hAnsi="黑体"/>
          <w:sz w:val="30"/>
          <w:szCs w:val="30"/>
        </w:rPr>
      </w:pPr>
    </w:p>
    <w:p w:rsidR="00FD69EF" w:rsidRDefault="00FD69EF">
      <w:pPr>
        <w:rPr>
          <w:rFonts w:ascii="黑体" w:eastAsia="黑体" w:hAnsi="黑体"/>
          <w:sz w:val="30"/>
          <w:szCs w:val="30"/>
        </w:rPr>
      </w:pPr>
    </w:p>
    <w:p w:rsidR="00FD69EF" w:rsidRDefault="00FD69EF">
      <w:pPr>
        <w:rPr>
          <w:rFonts w:ascii="黑体" w:eastAsia="黑体" w:hAnsi="黑体"/>
          <w:sz w:val="30"/>
          <w:szCs w:val="30"/>
        </w:rPr>
      </w:pPr>
    </w:p>
    <w:p w:rsidR="00FD69EF" w:rsidRDefault="00FD69EF">
      <w:pPr>
        <w:jc w:val="center"/>
        <w:rPr>
          <w:rFonts w:ascii="黑体" w:eastAsia="黑体" w:hAnsi="黑体"/>
          <w:sz w:val="30"/>
          <w:szCs w:val="30"/>
        </w:rPr>
      </w:pPr>
    </w:p>
    <w:p w:rsidR="00FD69EF" w:rsidRDefault="00FD69EF">
      <w:pPr>
        <w:jc w:val="center"/>
        <w:rPr>
          <w:rFonts w:ascii="黑体" w:eastAsia="黑体" w:hAnsi="黑体"/>
          <w:sz w:val="30"/>
          <w:szCs w:val="30"/>
        </w:rPr>
      </w:pPr>
    </w:p>
    <w:p w:rsidR="00FD69EF" w:rsidRDefault="00FD69EF">
      <w:pPr>
        <w:jc w:val="center"/>
        <w:rPr>
          <w:rFonts w:ascii="黑体" w:eastAsia="黑体" w:hAnsi="黑体"/>
          <w:sz w:val="30"/>
          <w:szCs w:val="30"/>
        </w:rPr>
      </w:pPr>
    </w:p>
    <w:p w:rsidR="00FD69EF" w:rsidRDefault="00FD69EF">
      <w:pPr>
        <w:jc w:val="center"/>
        <w:rPr>
          <w:rFonts w:ascii="黑体" w:eastAsia="黑体" w:hAnsi="黑体"/>
          <w:sz w:val="30"/>
          <w:szCs w:val="30"/>
        </w:rPr>
      </w:pPr>
    </w:p>
    <w:p w:rsidR="00FD69EF" w:rsidRDefault="00FD69EF">
      <w:pPr>
        <w:jc w:val="center"/>
        <w:rPr>
          <w:rFonts w:ascii="黑体" w:eastAsia="黑体" w:hAnsi="黑体"/>
          <w:sz w:val="30"/>
          <w:szCs w:val="30"/>
        </w:rPr>
      </w:pPr>
    </w:p>
    <w:p w:rsidR="00FD69EF" w:rsidRDefault="005712E4">
      <w:pPr>
        <w:jc w:val="center"/>
        <w:rPr>
          <w:rFonts w:ascii="黑体" w:eastAsia="黑体" w:hAnsi="黑体"/>
          <w:sz w:val="30"/>
          <w:szCs w:val="30"/>
        </w:rPr>
      </w:pPr>
      <w:r>
        <w:rPr>
          <w:rFonts w:ascii="黑体" w:eastAsia="黑体" w:hAnsi="黑体" w:hint="eastAsia"/>
          <w:b/>
          <w:bCs/>
          <w:sz w:val="32"/>
          <w:szCs w:val="32"/>
        </w:rPr>
        <w:lastRenderedPageBreak/>
        <w:t>内</w:t>
      </w:r>
      <w:r>
        <w:rPr>
          <w:rFonts w:ascii="黑体" w:eastAsia="黑体" w:hAnsi="黑体" w:hint="eastAsia"/>
          <w:b/>
          <w:bCs/>
          <w:sz w:val="32"/>
          <w:szCs w:val="32"/>
        </w:rPr>
        <w:t xml:space="preserve"> </w:t>
      </w:r>
      <w:r>
        <w:rPr>
          <w:rFonts w:ascii="黑体" w:eastAsia="黑体" w:hAnsi="黑体" w:hint="eastAsia"/>
          <w:b/>
          <w:bCs/>
          <w:sz w:val="32"/>
          <w:szCs w:val="32"/>
        </w:rPr>
        <w:t>容</w:t>
      </w:r>
      <w:r>
        <w:rPr>
          <w:rFonts w:ascii="黑体" w:eastAsia="黑体" w:hAnsi="黑体" w:hint="eastAsia"/>
          <w:b/>
          <w:bCs/>
          <w:sz w:val="32"/>
          <w:szCs w:val="32"/>
        </w:rPr>
        <w:t xml:space="preserve"> </w:t>
      </w:r>
      <w:r>
        <w:rPr>
          <w:rFonts w:ascii="黑体" w:eastAsia="黑体" w:hAnsi="黑体" w:hint="eastAsia"/>
          <w:b/>
          <w:bCs/>
          <w:sz w:val="32"/>
          <w:szCs w:val="32"/>
        </w:rPr>
        <w:t>提</w:t>
      </w:r>
      <w:r>
        <w:rPr>
          <w:rFonts w:ascii="黑体" w:eastAsia="黑体" w:hAnsi="黑体" w:hint="eastAsia"/>
          <w:b/>
          <w:bCs/>
          <w:sz w:val="32"/>
          <w:szCs w:val="32"/>
        </w:rPr>
        <w:t xml:space="preserve"> </w:t>
      </w:r>
      <w:r>
        <w:rPr>
          <w:rFonts w:ascii="黑体" w:eastAsia="黑体" w:hAnsi="黑体" w:hint="eastAsia"/>
          <w:b/>
          <w:bCs/>
          <w:sz w:val="32"/>
          <w:szCs w:val="32"/>
        </w:rPr>
        <w:t>要</w:t>
      </w:r>
    </w:p>
    <w:p w:rsidR="00FD69EF" w:rsidRDefault="00FD69EF">
      <w:pPr>
        <w:spacing w:line="480" w:lineRule="exact"/>
        <w:jc w:val="left"/>
        <w:rPr>
          <w:rFonts w:ascii="黑体" w:eastAsia="黑体" w:hAnsi="黑体"/>
          <w:sz w:val="24"/>
          <w:szCs w:val="24"/>
        </w:rPr>
      </w:pPr>
    </w:p>
    <w:p w:rsidR="00FD69EF" w:rsidRDefault="005712E4">
      <w:pPr>
        <w:spacing w:line="480" w:lineRule="exact"/>
        <w:ind w:firstLineChars="200" w:firstLine="480"/>
        <w:jc w:val="left"/>
        <w:rPr>
          <w:sz w:val="24"/>
        </w:rPr>
      </w:pPr>
      <w:r>
        <w:rPr>
          <w:rFonts w:hint="eastAsia"/>
          <w:sz w:val="24"/>
        </w:rPr>
        <w:t>《数学课程标准》把“解决问题”列为课程目标的一个方面，明确提出要让学生“形成解决问题的一些基本策略，体验解决问题策略的多样性。</w:t>
      </w:r>
      <w:r>
        <w:rPr>
          <w:rFonts w:asciiTheme="minorEastAsia" w:hAnsiTheme="minorEastAsia" w:hint="eastAsia"/>
          <w:sz w:val="24"/>
          <w:szCs w:val="24"/>
        </w:rPr>
        <w:t>数形结合既是教师教学的一种重要手段，也是学生数学学习要达到的境界。在小学数学问题教学中，如何能改进教师的教学方式，让孩子们在解决问题过程中体会到“图形”的作用？</w:t>
      </w:r>
      <w:r>
        <w:rPr>
          <w:rFonts w:asciiTheme="minorEastAsia" w:hAnsiTheme="minorEastAsia" w:hint="eastAsia"/>
          <w:sz w:val="24"/>
          <w:szCs w:val="24"/>
        </w:rPr>
        <w:t xml:space="preserve"> </w:t>
      </w:r>
      <w:r>
        <w:rPr>
          <w:rFonts w:hint="eastAsia"/>
          <w:sz w:val="24"/>
        </w:rPr>
        <w:t>我们</w:t>
      </w:r>
      <w:r>
        <w:rPr>
          <w:rFonts w:hint="eastAsia"/>
          <w:sz w:val="24"/>
        </w:rPr>
        <w:t>开始了</w:t>
      </w:r>
      <w:r>
        <w:rPr>
          <w:rFonts w:hint="eastAsia"/>
          <w:sz w:val="24"/>
        </w:rPr>
        <w:t>“以形助数”</w:t>
      </w:r>
      <w:r>
        <w:rPr>
          <w:rFonts w:hint="eastAsia"/>
          <w:sz w:val="24"/>
        </w:rPr>
        <w:t>在</w:t>
      </w:r>
      <w:r>
        <w:rPr>
          <w:rFonts w:hint="eastAsia"/>
          <w:sz w:val="24"/>
        </w:rPr>
        <w:t>解决</w:t>
      </w:r>
      <w:r>
        <w:rPr>
          <w:rFonts w:hint="eastAsia"/>
          <w:sz w:val="24"/>
        </w:rPr>
        <w:t>小学数学</w:t>
      </w:r>
      <w:r>
        <w:rPr>
          <w:rFonts w:hint="eastAsia"/>
          <w:sz w:val="24"/>
        </w:rPr>
        <w:t>问题</w:t>
      </w:r>
      <w:r>
        <w:rPr>
          <w:rFonts w:hint="eastAsia"/>
          <w:sz w:val="24"/>
        </w:rPr>
        <w:t>的实践研究。</w:t>
      </w:r>
      <w:r>
        <w:rPr>
          <w:rFonts w:hint="eastAsia"/>
          <w:sz w:val="24"/>
        </w:rPr>
        <w:t>旨在通过研究可以改进现有的解决问题教学的一般模式。在教会学生基本技能的</w:t>
      </w:r>
      <w:r>
        <w:rPr>
          <w:rFonts w:hint="eastAsia"/>
          <w:sz w:val="24"/>
        </w:rPr>
        <w:t>同时，还能促进学生思维方式的转变，使学生能够灵活运用图形这种基本形式来帮助解决问题，从而拓宽学生的思路，培养学生的数学素养，真正实现数与形的完美统一。</w:t>
      </w:r>
    </w:p>
    <w:p w:rsidR="00FD69EF" w:rsidRDefault="005712E4">
      <w:pPr>
        <w:spacing w:line="480" w:lineRule="exact"/>
        <w:ind w:firstLine="465"/>
        <w:jc w:val="left"/>
        <w:rPr>
          <w:rFonts w:asciiTheme="minorEastAsia" w:hAnsiTheme="minorEastAsia"/>
          <w:sz w:val="24"/>
        </w:rPr>
      </w:pPr>
      <w:r>
        <w:rPr>
          <w:rFonts w:hint="eastAsia"/>
          <w:sz w:val="24"/>
        </w:rPr>
        <w:t>课题历时三年，在前期通过专家推介认真学习相关的文献资料，认真研读教材的基础上，经过选课、研课、示范课等提炼出了“以形助数”解决</w:t>
      </w:r>
      <w:r>
        <w:rPr>
          <w:rFonts w:hint="eastAsia"/>
          <w:sz w:val="24"/>
        </w:rPr>
        <w:t>数学</w:t>
      </w:r>
      <w:r>
        <w:rPr>
          <w:rFonts w:hint="eastAsia"/>
          <w:sz w:val="24"/>
        </w:rPr>
        <w:t>问题的</w:t>
      </w:r>
      <w:r>
        <w:rPr>
          <w:rFonts w:hint="eastAsia"/>
          <w:sz w:val="24"/>
        </w:rPr>
        <w:t>“三环”教学步骤</w:t>
      </w:r>
      <w:r>
        <w:rPr>
          <w:rFonts w:hint="eastAsia"/>
          <w:sz w:val="24"/>
        </w:rPr>
        <w:t>，既情境展示问题</w:t>
      </w:r>
      <w:r>
        <w:rPr>
          <w:rFonts w:asciiTheme="minorEastAsia" w:hAnsiTheme="minorEastAsia" w:hint="eastAsia"/>
          <w:sz w:val="24"/>
        </w:rPr>
        <w:t>→</w:t>
      </w:r>
      <w:r>
        <w:rPr>
          <w:rFonts w:asciiTheme="minorEastAsia" w:hAnsiTheme="minorEastAsia" w:hint="eastAsia"/>
          <w:sz w:val="24"/>
        </w:rPr>
        <w:t>独学</w:t>
      </w:r>
      <w:r>
        <w:rPr>
          <w:rFonts w:asciiTheme="minorEastAsia" w:hAnsiTheme="minorEastAsia" w:hint="eastAsia"/>
          <w:sz w:val="24"/>
        </w:rPr>
        <w:t>整理问题→</w:t>
      </w:r>
      <w:r>
        <w:rPr>
          <w:rFonts w:asciiTheme="minorEastAsia" w:hAnsiTheme="minorEastAsia" w:hint="eastAsia"/>
          <w:sz w:val="24"/>
        </w:rPr>
        <w:t>图形解决问题</w:t>
      </w:r>
      <w:r>
        <w:rPr>
          <w:rFonts w:asciiTheme="minorEastAsia" w:hAnsiTheme="minorEastAsia" w:hint="eastAsia"/>
          <w:sz w:val="24"/>
        </w:rPr>
        <w:t>,</w:t>
      </w:r>
      <w:r>
        <w:rPr>
          <w:rFonts w:asciiTheme="minorEastAsia" w:hAnsiTheme="minorEastAsia" w:hint="eastAsia"/>
          <w:sz w:val="24"/>
        </w:rPr>
        <w:t>以及在各个环节在如何做到“以形助数”，用什么“形”助什么“数”；提炼出了“以形助数”解决问题的教学方法，即转换法、替换法、列举法、份数法、集合法、演示法，以及与之</w:t>
      </w:r>
      <w:r>
        <w:rPr>
          <w:rFonts w:asciiTheme="minorEastAsia" w:hAnsiTheme="minorEastAsia" w:hint="eastAsia"/>
          <w:sz w:val="24"/>
        </w:rPr>
        <w:t>相对应的数学问题；同时也探究出了如何培养学生“以形助数”解决问题的能力，即从画图、选图、用图这三个层面入手。</w:t>
      </w:r>
    </w:p>
    <w:p w:rsidR="00FD69EF" w:rsidRDefault="005712E4">
      <w:pPr>
        <w:spacing w:line="480" w:lineRule="exact"/>
        <w:ind w:firstLine="465"/>
        <w:jc w:val="left"/>
        <w:rPr>
          <w:rFonts w:asciiTheme="minorEastAsia" w:hAnsiTheme="minorEastAsia"/>
          <w:sz w:val="24"/>
        </w:rPr>
      </w:pPr>
      <w:r>
        <w:rPr>
          <w:rFonts w:asciiTheme="minorEastAsia" w:hAnsiTheme="minorEastAsia" w:hint="eastAsia"/>
          <w:sz w:val="24"/>
        </w:rPr>
        <w:t>通过实践，“以形助数”有效地提高了学生数学评估成绩和数学应用能力。同时，教师通过认真研读教材，学习理论知识，使对概念的认识更加全面，并且掌握了“以形助数”解决问题的教学模流程和方法，使课堂教学事半功倍。</w:t>
      </w:r>
    </w:p>
    <w:p w:rsidR="00FD69EF" w:rsidRDefault="005712E4">
      <w:pPr>
        <w:spacing w:line="480" w:lineRule="exact"/>
        <w:ind w:firstLine="465"/>
        <w:jc w:val="left"/>
        <w:rPr>
          <w:rFonts w:asciiTheme="minorEastAsia" w:hAnsiTheme="minorEastAsia"/>
          <w:sz w:val="24"/>
        </w:rPr>
      </w:pPr>
      <w:r>
        <w:rPr>
          <w:rFonts w:asciiTheme="minorEastAsia" w:hAnsiTheme="minorEastAsia" w:hint="eastAsia"/>
          <w:sz w:val="24"/>
        </w:rPr>
        <w:t>在整个研究过程中，课题组有</w:t>
      </w:r>
      <w:r>
        <w:rPr>
          <w:rFonts w:asciiTheme="minorEastAsia" w:hAnsiTheme="minorEastAsia" w:hint="eastAsia"/>
          <w:sz w:val="24"/>
        </w:rPr>
        <w:t>8</w:t>
      </w:r>
      <w:r>
        <w:rPr>
          <w:rFonts w:asciiTheme="minorEastAsia" w:hAnsiTheme="minorEastAsia" w:hint="eastAsia"/>
          <w:sz w:val="24"/>
        </w:rPr>
        <w:t>篇论文在市、区级获奖，课题组成员在各级各类比赛中获奖，并多次在校级公开执教，就“以形助数”解决问题进行多次集体探讨。</w:t>
      </w:r>
      <w:r>
        <w:rPr>
          <w:rFonts w:asciiTheme="minorEastAsia" w:hAnsiTheme="minorEastAsia" w:hint="eastAsia"/>
          <w:sz w:val="24"/>
        </w:rPr>
        <w:t xml:space="preserve">                    </w:t>
      </w:r>
    </w:p>
    <w:p w:rsidR="00FD69EF" w:rsidRDefault="005712E4">
      <w:pPr>
        <w:spacing w:line="480" w:lineRule="exact"/>
        <w:ind w:firstLine="465"/>
        <w:jc w:val="left"/>
        <w:rPr>
          <w:rFonts w:asciiTheme="minorEastAsia" w:hAnsiTheme="minorEastAsia"/>
          <w:sz w:val="24"/>
          <w:szCs w:val="24"/>
        </w:rPr>
      </w:pPr>
      <w:r>
        <w:rPr>
          <w:rFonts w:asciiTheme="minorEastAsia" w:hAnsiTheme="minorEastAsia" w:hint="eastAsia"/>
          <w:sz w:val="24"/>
          <w:szCs w:val="24"/>
        </w:rPr>
        <w:t>我们相信随着“以形助数”解决问题教学研究的不断深入，图形在解决问题方面将会发挥着越来越大的作用，学生的解决问题能力将得到不断提升，学生们终会真正的爱上数学问题。</w:t>
      </w:r>
    </w:p>
    <w:p w:rsidR="00FD69EF" w:rsidRDefault="00FD69EF">
      <w:pPr>
        <w:spacing w:line="480" w:lineRule="exact"/>
        <w:ind w:firstLine="465"/>
        <w:jc w:val="left"/>
        <w:rPr>
          <w:rFonts w:asciiTheme="minorEastAsia" w:hAnsiTheme="minorEastAsia"/>
          <w:sz w:val="24"/>
          <w:szCs w:val="24"/>
        </w:rPr>
      </w:pPr>
    </w:p>
    <w:p w:rsidR="00FD69EF" w:rsidRDefault="00FD69EF">
      <w:pPr>
        <w:spacing w:line="480" w:lineRule="exact"/>
        <w:jc w:val="center"/>
        <w:rPr>
          <w:rFonts w:asciiTheme="minorEastAsia" w:hAnsiTheme="minorEastAsia"/>
          <w:sz w:val="44"/>
          <w:szCs w:val="44"/>
        </w:rPr>
      </w:pPr>
    </w:p>
    <w:p w:rsidR="00FD69EF" w:rsidRDefault="005712E4">
      <w:pPr>
        <w:spacing w:line="480" w:lineRule="exact"/>
        <w:jc w:val="center"/>
        <w:rPr>
          <w:rFonts w:asciiTheme="minorEastAsia" w:hAnsiTheme="minorEastAsia"/>
          <w:sz w:val="44"/>
          <w:szCs w:val="44"/>
        </w:rPr>
      </w:pPr>
      <w:r>
        <w:rPr>
          <w:rFonts w:asciiTheme="minorEastAsia" w:hAnsiTheme="minorEastAsia" w:hint="eastAsia"/>
          <w:sz w:val="44"/>
          <w:szCs w:val="44"/>
        </w:rPr>
        <w:lastRenderedPageBreak/>
        <w:t>【</w:t>
      </w:r>
      <w:r>
        <w:rPr>
          <w:rFonts w:asciiTheme="minorEastAsia" w:hAnsiTheme="minorEastAsia" w:hint="eastAsia"/>
          <w:b/>
          <w:sz w:val="44"/>
          <w:szCs w:val="44"/>
        </w:rPr>
        <w:t>主报告目录</w:t>
      </w:r>
      <w:r>
        <w:rPr>
          <w:rFonts w:asciiTheme="minorEastAsia" w:hAnsiTheme="minorEastAsia" w:hint="eastAsia"/>
          <w:sz w:val="44"/>
          <w:szCs w:val="44"/>
        </w:rPr>
        <w:t>】</w:t>
      </w:r>
    </w:p>
    <w:p w:rsidR="00FD69EF" w:rsidRDefault="00FD69EF">
      <w:pPr>
        <w:spacing w:line="500" w:lineRule="exact"/>
        <w:jc w:val="left"/>
        <w:rPr>
          <w:rFonts w:ascii="黑体" w:eastAsia="黑体" w:hAnsi="黑体"/>
          <w:sz w:val="28"/>
          <w:szCs w:val="28"/>
        </w:rPr>
      </w:pPr>
    </w:p>
    <w:p w:rsidR="00FD69EF" w:rsidRDefault="005712E4">
      <w:pPr>
        <w:spacing w:line="500" w:lineRule="exact"/>
        <w:jc w:val="left"/>
        <w:rPr>
          <w:rFonts w:ascii="黑体" w:eastAsia="黑体" w:hAnsi="黑体"/>
          <w:sz w:val="28"/>
          <w:szCs w:val="28"/>
        </w:rPr>
      </w:pPr>
      <w:r>
        <w:rPr>
          <w:rFonts w:ascii="黑体" w:eastAsia="黑体" w:hAnsi="黑体" w:hint="eastAsia"/>
          <w:sz w:val="28"/>
          <w:szCs w:val="28"/>
        </w:rPr>
        <w:t>一、研究背景及意义</w:t>
      </w:r>
    </w:p>
    <w:p w:rsidR="00FD69EF" w:rsidRDefault="005712E4">
      <w:pPr>
        <w:spacing w:line="500" w:lineRule="exact"/>
        <w:rPr>
          <w:rFonts w:asciiTheme="minorEastAsia" w:hAnsiTheme="minorEastAsia"/>
          <w:sz w:val="24"/>
          <w:szCs w:val="24"/>
        </w:rPr>
      </w:pPr>
      <w:r>
        <w:rPr>
          <w:rFonts w:asciiTheme="minorEastAsia" w:hAnsiTheme="minorEastAsia" w:hint="eastAsia"/>
          <w:sz w:val="24"/>
          <w:szCs w:val="24"/>
        </w:rPr>
        <w:t>（一）研究背景…………………………………………………………………………</w:t>
      </w:r>
      <w:r>
        <w:rPr>
          <w:rFonts w:asciiTheme="minorEastAsia" w:hAnsiTheme="minorEastAsia" w:hint="eastAsia"/>
          <w:sz w:val="24"/>
          <w:szCs w:val="24"/>
        </w:rPr>
        <w:t xml:space="preserve"> 1</w:t>
      </w:r>
    </w:p>
    <w:p w:rsidR="00FD69EF" w:rsidRDefault="005712E4">
      <w:pPr>
        <w:spacing w:line="500" w:lineRule="exact"/>
        <w:rPr>
          <w:rFonts w:asciiTheme="minorEastAsia" w:hAnsiTheme="minorEastAsia"/>
          <w:sz w:val="24"/>
          <w:szCs w:val="24"/>
        </w:rPr>
      </w:pPr>
      <w:r>
        <w:rPr>
          <w:rFonts w:asciiTheme="minorEastAsia" w:hAnsiTheme="minorEastAsia" w:hint="eastAsia"/>
          <w:sz w:val="24"/>
          <w:szCs w:val="24"/>
        </w:rPr>
        <w:t>（二）研究意义…………………………………………………………………………</w:t>
      </w:r>
      <w:r>
        <w:rPr>
          <w:rFonts w:asciiTheme="minorEastAsia" w:hAnsiTheme="minorEastAsia" w:hint="eastAsia"/>
          <w:sz w:val="24"/>
          <w:szCs w:val="24"/>
        </w:rPr>
        <w:t xml:space="preserve"> </w:t>
      </w:r>
      <w:r>
        <w:rPr>
          <w:rFonts w:asciiTheme="minorEastAsia" w:hAnsiTheme="minorEastAsia" w:hint="eastAsia"/>
          <w:sz w:val="24"/>
          <w:szCs w:val="24"/>
        </w:rPr>
        <w:t>2</w:t>
      </w:r>
    </w:p>
    <w:p w:rsidR="00FD69EF" w:rsidRDefault="005712E4">
      <w:pPr>
        <w:spacing w:line="500" w:lineRule="exact"/>
        <w:rPr>
          <w:rFonts w:ascii="黑体" w:eastAsia="黑体" w:hAnsi="黑体"/>
          <w:sz w:val="28"/>
          <w:szCs w:val="28"/>
        </w:rPr>
      </w:pPr>
      <w:r>
        <w:rPr>
          <w:rFonts w:ascii="黑体" w:eastAsia="黑体" w:hAnsi="黑体" w:hint="eastAsia"/>
          <w:sz w:val="28"/>
          <w:szCs w:val="28"/>
        </w:rPr>
        <w:t>二、国内外研究现状述评</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国外研究现状</w:t>
      </w:r>
      <w:r>
        <w:rPr>
          <w:rFonts w:asciiTheme="minorEastAsia" w:hAnsiTheme="minorEastAsia" w:hint="eastAsia"/>
          <w:sz w:val="24"/>
          <w:szCs w:val="24"/>
        </w:rPr>
        <w:t>…………………………………………………………………………</w:t>
      </w:r>
      <w:r>
        <w:rPr>
          <w:rFonts w:asciiTheme="minorEastAsia" w:hAnsiTheme="minorEastAsia" w:hint="eastAsia"/>
          <w:sz w:val="24"/>
          <w:szCs w:val="24"/>
        </w:rPr>
        <w:t xml:space="preserve"> 2</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国内研究现状</w:t>
      </w:r>
      <w:r>
        <w:rPr>
          <w:rFonts w:asciiTheme="minorEastAsia" w:hAnsiTheme="minorEastAsia" w:hint="eastAsia"/>
          <w:sz w:val="24"/>
          <w:szCs w:val="24"/>
        </w:rPr>
        <w:t>…………………………………………………</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3</w:t>
      </w:r>
    </w:p>
    <w:p w:rsidR="00FD69EF" w:rsidRDefault="005712E4">
      <w:pPr>
        <w:spacing w:line="500" w:lineRule="exact"/>
        <w:rPr>
          <w:rFonts w:ascii="黑体" w:eastAsia="黑体" w:hAnsi="黑体"/>
          <w:sz w:val="28"/>
          <w:szCs w:val="28"/>
        </w:rPr>
      </w:pPr>
      <w:r>
        <w:rPr>
          <w:rFonts w:ascii="黑体" w:eastAsia="黑体" w:hAnsi="黑体" w:hint="eastAsia"/>
          <w:sz w:val="28"/>
          <w:szCs w:val="28"/>
        </w:rPr>
        <w:t>三、研究设计</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（一）概念界定</w:t>
      </w:r>
      <w:r>
        <w:rPr>
          <w:rFonts w:asciiTheme="minorEastAsia" w:hAnsiTheme="minorEastAsia" w:hint="eastAsia"/>
          <w:sz w:val="24"/>
          <w:szCs w:val="24"/>
        </w:rPr>
        <w:t>…………………………………………………………………………</w:t>
      </w:r>
      <w:r>
        <w:rPr>
          <w:rFonts w:asciiTheme="minorEastAsia" w:hAnsiTheme="minorEastAsia" w:hint="eastAsia"/>
          <w:sz w:val="24"/>
          <w:szCs w:val="24"/>
        </w:rPr>
        <w:t xml:space="preserve"> 3 </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（二）研究目标</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3</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（三）研究内容</w:t>
      </w:r>
      <w:r>
        <w:rPr>
          <w:rFonts w:asciiTheme="minorEastAsia" w:hAnsiTheme="minorEastAsia" w:hint="eastAsia"/>
          <w:sz w:val="24"/>
          <w:szCs w:val="24"/>
        </w:rPr>
        <w:t>…………………………………………………………………………</w:t>
      </w:r>
      <w:r>
        <w:rPr>
          <w:rFonts w:asciiTheme="minorEastAsia" w:hAnsiTheme="minorEastAsia" w:hint="eastAsia"/>
          <w:sz w:val="24"/>
          <w:szCs w:val="24"/>
        </w:rPr>
        <w:t xml:space="preserve"> 4</w:t>
      </w:r>
    </w:p>
    <w:p w:rsidR="00FD69EF" w:rsidRDefault="005712E4">
      <w:pPr>
        <w:spacing w:line="500" w:lineRule="exact"/>
        <w:rPr>
          <w:rFonts w:ascii="黑体" w:eastAsia="黑体" w:hAnsi="黑体"/>
          <w:sz w:val="28"/>
          <w:szCs w:val="28"/>
        </w:rPr>
      </w:pPr>
      <w:r>
        <w:rPr>
          <w:rFonts w:ascii="黑体" w:eastAsia="黑体" w:hAnsi="黑体" w:hint="eastAsia"/>
          <w:sz w:val="28"/>
          <w:szCs w:val="28"/>
        </w:rPr>
        <w:t>四、研究过程</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w:t>
      </w:r>
      <w:r>
        <w:rPr>
          <w:rFonts w:asciiTheme="majorEastAsia" w:eastAsiaTheme="majorEastAsia" w:hAnsiTheme="majorEastAsia" w:hint="eastAsia"/>
          <w:sz w:val="24"/>
          <w:szCs w:val="24"/>
        </w:rPr>
        <w:t>基于教材，梳理分析，将数学问题类型化</w:t>
      </w:r>
      <w:r>
        <w:rPr>
          <w:rFonts w:asciiTheme="minorEastAsia" w:hAnsiTheme="minorEastAsia" w:hint="eastAsia"/>
          <w:sz w:val="24"/>
          <w:szCs w:val="24"/>
        </w:rPr>
        <w:t>……………………………………</w:t>
      </w:r>
      <w:r>
        <w:rPr>
          <w:rFonts w:asciiTheme="minorEastAsia" w:hAnsiTheme="minorEastAsia" w:hint="eastAsia"/>
          <w:sz w:val="24"/>
          <w:szCs w:val="24"/>
        </w:rPr>
        <w:t xml:space="preserve"> 4</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（二）</w:t>
      </w:r>
      <w:r>
        <w:rPr>
          <w:rFonts w:asciiTheme="majorEastAsia" w:eastAsiaTheme="majorEastAsia" w:hAnsiTheme="majorEastAsia" w:hint="eastAsia"/>
          <w:sz w:val="24"/>
          <w:szCs w:val="24"/>
        </w:rPr>
        <w:t>针对图形，特征解析，将问题与形对应化</w:t>
      </w:r>
      <w:r>
        <w:rPr>
          <w:rFonts w:asciiTheme="minorEastAsia" w:hAnsiTheme="minorEastAsia" w:hint="eastAsia"/>
          <w:sz w:val="24"/>
          <w:szCs w:val="24"/>
        </w:rPr>
        <w:t>……………………………………</w:t>
      </w:r>
      <w:r>
        <w:rPr>
          <w:rFonts w:asciiTheme="minorEastAsia" w:hAnsiTheme="minorEastAsia" w:hint="eastAsia"/>
          <w:sz w:val="24"/>
          <w:szCs w:val="24"/>
        </w:rPr>
        <w:t xml:space="preserve"> 6</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（三）</w:t>
      </w:r>
      <w:r>
        <w:rPr>
          <w:rFonts w:asciiTheme="majorEastAsia" w:eastAsiaTheme="majorEastAsia" w:hAnsiTheme="majorEastAsia" w:hint="eastAsia"/>
          <w:sz w:val="24"/>
          <w:szCs w:val="24"/>
        </w:rPr>
        <w:t>立足课堂，尝试运用，将教学步骤模式化</w:t>
      </w:r>
      <w:r>
        <w:rPr>
          <w:rFonts w:asciiTheme="minorEastAsia" w:hAnsiTheme="minorEastAsia" w:hint="eastAsia"/>
          <w:sz w:val="24"/>
          <w:szCs w:val="24"/>
        </w:rPr>
        <w:t>……………………………………</w:t>
      </w:r>
      <w:r>
        <w:rPr>
          <w:rFonts w:asciiTheme="minorEastAsia" w:hAnsiTheme="minorEastAsia" w:hint="eastAsia"/>
          <w:sz w:val="24"/>
          <w:szCs w:val="24"/>
        </w:rPr>
        <w:t xml:space="preserve"> 8</w:t>
      </w:r>
    </w:p>
    <w:p w:rsidR="00FD69EF" w:rsidRDefault="005712E4">
      <w:pPr>
        <w:spacing w:line="500" w:lineRule="exact"/>
        <w:rPr>
          <w:rFonts w:ascii="宋体" w:hAnsi="宋体"/>
          <w:sz w:val="24"/>
        </w:rPr>
      </w:pPr>
      <w:r>
        <w:rPr>
          <w:rFonts w:ascii="宋体" w:hAnsi="宋体" w:hint="eastAsia"/>
          <w:sz w:val="24"/>
        </w:rPr>
        <w:t>（四）</w:t>
      </w:r>
      <w:r>
        <w:rPr>
          <w:rFonts w:ascii="宋体" w:hAnsi="宋体" w:hint="eastAsia"/>
          <w:sz w:val="24"/>
        </w:rPr>
        <w:t>课堂内外，巩固强化，将数形意识自主化</w:t>
      </w:r>
      <w:r>
        <w:rPr>
          <w:rFonts w:asciiTheme="minorEastAsia" w:hAnsiTheme="minorEastAsia" w:hint="eastAsia"/>
          <w:sz w:val="24"/>
          <w:szCs w:val="24"/>
        </w:rPr>
        <w:t>……………………………………</w:t>
      </w:r>
      <w:r>
        <w:rPr>
          <w:rFonts w:asciiTheme="minorEastAsia" w:hAnsiTheme="minorEastAsia" w:hint="eastAsia"/>
          <w:sz w:val="24"/>
          <w:szCs w:val="24"/>
        </w:rPr>
        <w:t xml:space="preserve"> 12</w:t>
      </w:r>
    </w:p>
    <w:p w:rsidR="00FD69EF" w:rsidRDefault="005712E4">
      <w:pPr>
        <w:spacing w:line="500" w:lineRule="exact"/>
        <w:rPr>
          <w:rFonts w:ascii="黑体" w:eastAsia="黑体" w:hAnsi="黑体"/>
          <w:sz w:val="28"/>
          <w:szCs w:val="28"/>
        </w:rPr>
      </w:pPr>
      <w:r>
        <w:rPr>
          <w:rFonts w:ascii="黑体" w:eastAsia="黑体" w:hAnsi="黑体" w:hint="eastAsia"/>
          <w:sz w:val="28"/>
          <w:szCs w:val="28"/>
        </w:rPr>
        <w:t>五、研究成果</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w:t>
      </w:r>
      <w:r>
        <w:rPr>
          <w:rFonts w:asciiTheme="majorEastAsia" w:eastAsiaTheme="majorEastAsia" w:hAnsiTheme="majorEastAsia" w:hint="eastAsia"/>
          <w:sz w:val="24"/>
          <w:szCs w:val="24"/>
        </w:rPr>
        <w:t>优化</w:t>
      </w:r>
      <w:r>
        <w:rPr>
          <w:rFonts w:asciiTheme="majorEastAsia" w:eastAsiaTheme="majorEastAsia" w:hAnsiTheme="majorEastAsia" w:hint="eastAsia"/>
          <w:sz w:val="24"/>
          <w:szCs w:val="24"/>
        </w:rPr>
        <w:t>了“以形助数”解决问题的</w:t>
      </w:r>
      <w:r>
        <w:rPr>
          <w:rFonts w:asciiTheme="majorEastAsia" w:eastAsiaTheme="majorEastAsia" w:hAnsiTheme="majorEastAsia" w:hint="eastAsia"/>
          <w:sz w:val="24"/>
          <w:szCs w:val="24"/>
        </w:rPr>
        <w:t>课堂教学</w:t>
      </w:r>
    </w:p>
    <w:p w:rsidR="00FD69EF" w:rsidRDefault="005712E4">
      <w:pPr>
        <w:spacing w:line="5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更新了</w:t>
      </w:r>
      <w:r>
        <w:rPr>
          <w:rFonts w:asciiTheme="majorEastAsia" w:eastAsiaTheme="majorEastAsia" w:hAnsiTheme="majorEastAsia" w:hint="eastAsia"/>
          <w:sz w:val="24"/>
          <w:szCs w:val="24"/>
        </w:rPr>
        <w:t>“以形助数”解决问题的教学流程</w:t>
      </w:r>
      <w:r>
        <w:rPr>
          <w:rFonts w:asciiTheme="minorEastAsia" w:hAnsiTheme="minorEastAsia" w:hint="eastAsia"/>
          <w:sz w:val="24"/>
          <w:szCs w:val="24"/>
        </w:rPr>
        <w:t>…………………………………………</w:t>
      </w:r>
      <w:r>
        <w:rPr>
          <w:rFonts w:asciiTheme="minorEastAsia" w:hAnsiTheme="minorEastAsia" w:hint="eastAsia"/>
          <w:sz w:val="24"/>
          <w:szCs w:val="24"/>
        </w:rPr>
        <w:t>19</w:t>
      </w:r>
    </w:p>
    <w:p w:rsidR="00FD69EF" w:rsidRDefault="005712E4">
      <w:pPr>
        <w:spacing w:line="520" w:lineRule="exact"/>
        <w:rPr>
          <w:rFonts w:asciiTheme="minorEastAsia" w:hAnsiTheme="min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丰富了</w:t>
      </w:r>
      <w:r>
        <w:rPr>
          <w:rFonts w:asciiTheme="majorEastAsia" w:eastAsiaTheme="majorEastAsia" w:hAnsiTheme="majorEastAsia" w:hint="eastAsia"/>
          <w:sz w:val="24"/>
          <w:szCs w:val="24"/>
        </w:rPr>
        <w:t>“以形助数”解决问题的教学方法</w:t>
      </w:r>
      <w:r>
        <w:rPr>
          <w:rFonts w:asciiTheme="minorEastAsia" w:hAnsiTheme="minorEastAsia" w:hint="eastAsia"/>
          <w:sz w:val="24"/>
          <w:szCs w:val="24"/>
        </w:rPr>
        <w:t>…………………………………………</w:t>
      </w:r>
      <w:r>
        <w:rPr>
          <w:rFonts w:asciiTheme="minorEastAsia" w:hAnsiTheme="minorEastAsia" w:hint="eastAsia"/>
          <w:sz w:val="24"/>
          <w:szCs w:val="24"/>
        </w:rPr>
        <w:t>20</w:t>
      </w:r>
    </w:p>
    <w:p w:rsidR="00FD69EF" w:rsidRDefault="005712E4">
      <w:pPr>
        <w:spacing w:line="520" w:lineRule="exact"/>
        <w:rPr>
          <w:rFonts w:asciiTheme="majorEastAsia" w:eastAsiaTheme="majorEastAsia" w:hAnsiTheme="majorEastAsia"/>
          <w:sz w:val="24"/>
          <w:szCs w:val="24"/>
        </w:rPr>
      </w:pPr>
      <w:r>
        <w:rPr>
          <w:rFonts w:asciiTheme="minorEastAsia" w:hAnsiTheme="minorEastAsia" w:hint="eastAsia"/>
          <w:sz w:val="24"/>
          <w:szCs w:val="24"/>
        </w:rPr>
        <w:t>3.</w:t>
      </w:r>
      <w:r>
        <w:rPr>
          <w:rFonts w:asciiTheme="minorEastAsia" w:hAnsiTheme="minorEastAsia" w:hint="eastAsia"/>
          <w:sz w:val="24"/>
          <w:szCs w:val="24"/>
        </w:rPr>
        <w:t>拓宽了“</w:t>
      </w:r>
      <w:r>
        <w:rPr>
          <w:rFonts w:asciiTheme="minorEastAsia" w:hAnsiTheme="minorEastAsia" w:hint="eastAsia"/>
          <w:sz w:val="24"/>
          <w:szCs w:val="24"/>
        </w:rPr>
        <w:t>以形助数”解决问题的培养措施…………………………………………</w:t>
      </w:r>
      <w:r>
        <w:rPr>
          <w:rFonts w:asciiTheme="minorEastAsia" w:hAnsiTheme="minorEastAsia" w:hint="eastAsia"/>
          <w:sz w:val="24"/>
          <w:szCs w:val="24"/>
        </w:rPr>
        <w:t>20</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（二）培养了“以形助数”解决问题的数学素养</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学生的学业成绩大幅提高</w:t>
      </w:r>
      <w:r>
        <w:rPr>
          <w:rFonts w:asciiTheme="majorEastAsia" w:eastAsiaTheme="majorEastAsia" w:hAnsiTheme="majorEastAsia" w:hint="eastAsia"/>
          <w:sz w:val="24"/>
          <w:szCs w:val="24"/>
        </w:rPr>
        <w:t xml:space="preserve"> </w:t>
      </w:r>
      <w:r>
        <w:rPr>
          <w:rFonts w:asciiTheme="minorEastAsia" w:hAnsiTheme="minorEastAsia" w:hint="eastAsia"/>
          <w:sz w:val="24"/>
          <w:szCs w:val="24"/>
        </w:rPr>
        <w:t>…………………………………………………………</w:t>
      </w:r>
      <w:r>
        <w:rPr>
          <w:rFonts w:asciiTheme="minorEastAsia" w:hAnsiTheme="minorEastAsia" w:hint="eastAsia"/>
          <w:sz w:val="24"/>
          <w:szCs w:val="24"/>
        </w:rPr>
        <w:t>20</w:t>
      </w:r>
    </w:p>
    <w:p w:rsidR="00FD69EF" w:rsidRDefault="005712E4">
      <w:pPr>
        <w:spacing w:line="520" w:lineRule="exact"/>
        <w:rPr>
          <w:rFonts w:asciiTheme="minorEastAsia" w:hAnsiTheme="min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学生的学习能力有所</w:t>
      </w:r>
      <w:r>
        <w:rPr>
          <w:rFonts w:asciiTheme="majorEastAsia" w:eastAsiaTheme="majorEastAsia" w:hAnsiTheme="majorEastAsia" w:hint="eastAsia"/>
          <w:sz w:val="24"/>
          <w:szCs w:val="24"/>
        </w:rPr>
        <w:t>提升</w:t>
      </w:r>
      <w:r>
        <w:rPr>
          <w:rFonts w:asciiTheme="minorEastAsia" w:hAnsiTheme="minorEastAsia" w:hint="eastAsia"/>
          <w:sz w:val="24"/>
          <w:szCs w:val="24"/>
        </w:rPr>
        <w:t>…………………………………………………………</w:t>
      </w:r>
      <w:r>
        <w:rPr>
          <w:rFonts w:asciiTheme="minorEastAsia" w:hAnsiTheme="minorEastAsia" w:hint="eastAsia"/>
          <w:sz w:val="24"/>
          <w:szCs w:val="24"/>
        </w:rPr>
        <w:t>20</w:t>
      </w:r>
    </w:p>
    <w:p w:rsidR="00FD69EF" w:rsidRDefault="005712E4">
      <w:pPr>
        <w:spacing w:line="520" w:lineRule="exact"/>
        <w:rPr>
          <w:rFonts w:asciiTheme="majorEastAsia" w:eastAsiaTheme="majorEastAsia" w:hAnsiTheme="majorEastAsia"/>
          <w:sz w:val="24"/>
          <w:szCs w:val="24"/>
        </w:rPr>
      </w:pPr>
      <w:r>
        <w:rPr>
          <w:rFonts w:asciiTheme="minorEastAsia" w:hAnsiTheme="minorEastAsia" w:hint="eastAsia"/>
          <w:sz w:val="24"/>
          <w:szCs w:val="24"/>
        </w:rPr>
        <w:t>3.</w:t>
      </w:r>
      <w:r>
        <w:rPr>
          <w:rFonts w:asciiTheme="minorEastAsia" w:hAnsiTheme="minorEastAsia" w:hint="eastAsia"/>
          <w:sz w:val="24"/>
          <w:szCs w:val="24"/>
        </w:rPr>
        <w:t>学生的</w:t>
      </w:r>
      <w:r>
        <w:rPr>
          <w:rFonts w:asciiTheme="minorEastAsia" w:hAnsiTheme="minorEastAsia" w:hint="eastAsia"/>
          <w:sz w:val="24"/>
          <w:szCs w:val="24"/>
        </w:rPr>
        <w:t>数形意识</w:t>
      </w:r>
      <w:r>
        <w:rPr>
          <w:rFonts w:asciiTheme="minorEastAsia" w:hAnsiTheme="minorEastAsia" w:hint="eastAsia"/>
          <w:sz w:val="24"/>
          <w:szCs w:val="24"/>
        </w:rPr>
        <w:t>得到</w:t>
      </w:r>
      <w:r>
        <w:rPr>
          <w:rFonts w:asciiTheme="minorEastAsia" w:hAnsiTheme="minorEastAsia" w:hint="eastAsia"/>
          <w:sz w:val="24"/>
          <w:szCs w:val="24"/>
        </w:rPr>
        <w:t>增强</w:t>
      </w:r>
      <w:r>
        <w:rPr>
          <w:rFonts w:asciiTheme="minorEastAsia" w:hAnsiTheme="minorEastAsia" w:hint="eastAsia"/>
          <w:sz w:val="24"/>
          <w:szCs w:val="24"/>
        </w:rPr>
        <w:t xml:space="preserve"> </w:t>
      </w:r>
      <w:r>
        <w:rPr>
          <w:rFonts w:asciiTheme="minorEastAsia" w:hAnsiTheme="minorEastAsia" w:hint="eastAsia"/>
          <w:sz w:val="24"/>
          <w:szCs w:val="24"/>
        </w:rPr>
        <w:t>…………………………………………………………</w:t>
      </w:r>
      <w:r>
        <w:rPr>
          <w:rFonts w:asciiTheme="minorEastAsia" w:hAnsiTheme="minorEastAsia" w:hint="eastAsia"/>
          <w:sz w:val="24"/>
          <w:szCs w:val="24"/>
        </w:rPr>
        <w:t>2</w:t>
      </w:r>
      <w:r>
        <w:rPr>
          <w:rFonts w:asciiTheme="minorEastAsia" w:hAnsiTheme="minorEastAsia" w:hint="eastAsia"/>
          <w:sz w:val="24"/>
          <w:szCs w:val="24"/>
        </w:rPr>
        <w:t>1</w:t>
      </w:r>
    </w:p>
    <w:p w:rsidR="00FD69EF" w:rsidRDefault="00FD69EF">
      <w:pPr>
        <w:spacing w:line="520" w:lineRule="exact"/>
        <w:rPr>
          <w:rFonts w:asciiTheme="majorEastAsia" w:eastAsiaTheme="majorEastAsia" w:hAnsiTheme="majorEastAsia"/>
          <w:sz w:val="24"/>
          <w:szCs w:val="24"/>
        </w:rPr>
      </w:pP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（三）形成了“以形助数”解决问题的</w:t>
      </w:r>
      <w:r>
        <w:rPr>
          <w:rFonts w:asciiTheme="majorEastAsia" w:eastAsiaTheme="majorEastAsia" w:hAnsiTheme="majorEastAsia" w:hint="eastAsia"/>
          <w:sz w:val="24"/>
          <w:szCs w:val="24"/>
        </w:rPr>
        <w:t>数学思维</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概念认识更加全面</w:t>
      </w:r>
      <w:r>
        <w:rPr>
          <w:rFonts w:asciiTheme="minorEastAsia" w:hAnsiTheme="minorEastAsia" w:hint="eastAsia"/>
          <w:sz w:val="24"/>
          <w:szCs w:val="24"/>
        </w:rPr>
        <w:t>…………………………………………………………………</w:t>
      </w:r>
      <w:r>
        <w:rPr>
          <w:rFonts w:asciiTheme="minorEastAsia" w:hAnsiTheme="minorEastAsia" w:hint="eastAsia"/>
          <w:sz w:val="24"/>
          <w:szCs w:val="24"/>
        </w:rPr>
        <w:t>2</w:t>
      </w:r>
      <w:r>
        <w:rPr>
          <w:rFonts w:asciiTheme="minorEastAsia" w:hAnsiTheme="minorEastAsia" w:hint="eastAsia"/>
          <w:sz w:val="24"/>
          <w:szCs w:val="24"/>
        </w:rPr>
        <w:t>2</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方法运用更加灵活</w:t>
      </w:r>
      <w:r>
        <w:rPr>
          <w:rFonts w:asciiTheme="minorEastAsia" w:hAnsiTheme="minorEastAsia" w:hint="eastAsia"/>
          <w:sz w:val="24"/>
          <w:szCs w:val="24"/>
        </w:rPr>
        <w:t>…………………………………………………………………</w:t>
      </w:r>
      <w:r>
        <w:rPr>
          <w:rFonts w:asciiTheme="minorEastAsia" w:hAnsiTheme="minorEastAsia" w:hint="eastAsia"/>
          <w:sz w:val="24"/>
          <w:szCs w:val="24"/>
        </w:rPr>
        <w:t>2</w:t>
      </w:r>
      <w:r>
        <w:rPr>
          <w:rFonts w:asciiTheme="minorEastAsia" w:hAnsiTheme="minorEastAsia" w:hint="eastAsia"/>
          <w:sz w:val="24"/>
          <w:szCs w:val="24"/>
        </w:rPr>
        <w:t>2</w:t>
      </w:r>
    </w:p>
    <w:p w:rsidR="00FD69EF" w:rsidRDefault="005712E4">
      <w:pPr>
        <w:spacing w:line="520" w:lineRule="exact"/>
        <w:rPr>
          <w:rFonts w:ascii="黑体" w:eastAsia="黑体" w:hAnsi="黑体"/>
          <w:sz w:val="28"/>
          <w:szCs w:val="28"/>
        </w:rPr>
      </w:pPr>
      <w:r>
        <w:rPr>
          <w:rFonts w:ascii="黑体" w:eastAsia="黑体" w:hAnsi="黑体" w:hint="eastAsia"/>
          <w:sz w:val="28"/>
          <w:szCs w:val="28"/>
        </w:rPr>
        <w:t>六、结论与展望</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（一）“以形助数”解决问题的教学是必要的</w:t>
      </w:r>
      <w:r>
        <w:rPr>
          <w:rFonts w:asciiTheme="minorEastAsia" w:hAnsiTheme="minorEastAsia" w:hint="eastAsia"/>
          <w:sz w:val="24"/>
          <w:szCs w:val="24"/>
        </w:rPr>
        <w:t>……………………………………</w:t>
      </w:r>
      <w:r>
        <w:rPr>
          <w:rFonts w:asciiTheme="minorEastAsia" w:hAnsiTheme="minorEastAsia" w:hint="eastAsia"/>
          <w:sz w:val="24"/>
          <w:szCs w:val="24"/>
        </w:rPr>
        <w:t>2</w:t>
      </w:r>
      <w:r>
        <w:rPr>
          <w:rFonts w:asciiTheme="minorEastAsia" w:hAnsiTheme="minorEastAsia" w:hint="eastAsia"/>
          <w:sz w:val="24"/>
          <w:szCs w:val="24"/>
        </w:rPr>
        <w:t>3</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（二）“以形助数”解决问题的教学是有效的</w:t>
      </w:r>
      <w:r>
        <w:rPr>
          <w:rFonts w:asciiTheme="minorEastAsia" w:hAnsiTheme="minorEastAsia" w:hint="eastAsia"/>
          <w:sz w:val="24"/>
          <w:szCs w:val="24"/>
        </w:rPr>
        <w:t>……………………………………</w:t>
      </w:r>
      <w:r>
        <w:rPr>
          <w:rFonts w:asciiTheme="minorEastAsia" w:hAnsiTheme="minorEastAsia" w:hint="eastAsia"/>
          <w:sz w:val="24"/>
          <w:szCs w:val="24"/>
        </w:rPr>
        <w:t xml:space="preserve"> 2</w:t>
      </w:r>
      <w:r>
        <w:rPr>
          <w:rFonts w:asciiTheme="minorEastAsia" w:hAnsiTheme="minorEastAsia" w:hint="eastAsia"/>
          <w:sz w:val="24"/>
          <w:szCs w:val="24"/>
        </w:rPr>
        <w:t>3</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（三）“以形助数”解决问题的教学</w:t>
      </w:r>
      <w:r>
        <w:rPr>
          <w:rFonts w:asciiTheme="majorEastAsia" w:eastAsiaTheme="majorEastAsia" w:hAnsiTheme="majorEastAsia" w:hint="eastAsia"/>
          <w:sz w:val="24"/>
          <w:szCs w:val="24"/>
        </w:rPr>
        <w:t>是长远的</w:t>
      </w:r>
      <w:r>
        <w:rPr>
          <w:rFonts w:asciiTheme="minorEastAsia" w:hAnsiTheme="minorEastAsia" w:hint="eastAsia"/>
          <w:sz w:val="24"/>
          <w:szCs w:val="24"/>
        </w:rPr>
        <w:t>……………………………………</w:t>
      </w:r>
      <w:r>
        <w:rPr>
          <w:rFonts w:asciiTheme="minorEastAsia" w:hAnsiTheme="minorEastAsia" w:hint="eastAsia"/>
          <w:sz w:val="24"/>
          <w:szCs w:val="24"/>
        </w:rPr>
        <w:t xml:space="preserve"> 2</w:t>
      </w:r>
      <w:r>
        <w:rPr>
          <w:rFonts w:asciiTheme="minorEastAsia" w:hAnsiTheme="minorEastAsia" w:hint="eastAsia"/>
          <w:sz w:val="24"/>
          <w:szCs w:val="24"/>
        </w:rPr>
        <w:t>3</w:t>
      </w: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FD69EF">
      <w:pPr>
        <w:spacing w:line="520" w:lineRule="exact"/>
        <w:rPr>
          <w:rFonts w:asciiTheme="majorEastAsia" w:eastAsiaTheme="majorEastAsia" w:hAnsiTheme="majorEastAsia"/>
          <w:sz w:val="24"/>
          <w:szCs w:val="24"/>
        </w:rPr>
      </w:pPr>
    </w:p>
    <w:p w:rsidR="00FD69EF" w:rsidRDefault="005712E4">
      <w:pPr>
        <w:spacing w:line="480" w:lineRule="exact"/>
        <w:jc w:val="center"/>
        <w:rPr>
          <w:rFonts w:asciiTheme="minorEastAsia" w:hAnsiTheme="minorEastAsia"/>
          <w:sz w:val="44"/>
          <w:szCs w:val="44"/>
        </w:rPr>
      </w:pPr>
      <w:r>
        <w:rPr>
          <w:rFonts w:asciiTheme="minorEastAsia" w:hAnsiTheme="minorEastAsia"/>
          <w:sz w:val="44"/>
          <w:szCs w:val="44"/>
        </w:rPr>
        <w:t>【</w:t>
      </w:r>
      <w:r>
        <w:rPr>
          <w:rFonts w:asciiTheme="minorEastAsia" w:hAnsiTheme="minorEastAsia" w:hint="eastAsia"/>
          <w:sz w:val="44"/>
          <w:szCs w:val="44"/>
        </w:rPr>
        <w:t>附件目录</w:t>
      </w:r>
      <w:r>
        <w:rPr>
          <w:rFonts w:asciiTheme="minorEastAsia" w:hAnsiTheme="minorEastAsia"/>
          <w:sz w:val="44"/>
          <w:szCs w:val="44"/>
        </w:rPr>
        <w:t>】</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1. </w:t>
      </w:r>
      <w:r>
        <w:rPr>
          <w:rFonts w:asciiTheme="majorEastAsia" w:eastAsiaTheme="majorEastAsia" w:hAnsiTheme="majorEastAsia" w:hint="eastAsia"/>
          <w:sz w:val="24"/>
          <w:szCs w:val="24"/>
        </w:rPr>
        <w:t>课题研究大事记</w:t>
      </w:r>
      <w:r>
        <w:rPr>
          <w:rFonts w:asciiTheme="minorEastAsia" w:hAnsiTheme="minorEastAsia" w:hint="eastAsia"/>
          <w:sz w:val="24"/>
          <w:szCs w:val="24"/>
        </w:rPr>
        <w:t>…………………………………………………………………</w:t>
      </w:r>
      <w:r>
        <w:rPr>
          <w:rFonts w:asciiTheme="minorEastAsia" w:hAnsiTheme="minorEastAsia" w:hint="eastAsia"/>
          <w:sz w:val="24"/>
          <w:szCs w:val="24"/>
        </w:rPr>
        <w:t xml:space="preserve"> 2</w:t>
      </w:r>
      <w:r>
        <w:rPr>
          <w:rFonts w:asciiTheme="minorEastAsia" w:hAnsiTheme="minorEastAsia" w:hint="eastAsia"/>
          <w:sz w:val="24"/>
          <w:szCs w:val="24"/>
        </w:rPr>
        <w:t>4</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2. </w:t>
      </w:r>
      <w:r>
        <w:rPr>
          <w:rFonts w:asciiTheme="majorEastAsia" w:eastAsiaTheme="majorEastAsia" w:hAnsiTheme="majorEastAsia" w:hint="eastAsia"/>
          <w:sz w:val="24"/>
          <w:szCs w:val="24"/>
        </w:rPr>
        <w:t>相关课例</w:t>
      </w:r>
      <w:r>
        <w:rPr>
          <w:rFonts w:asciiTheme="majorEastAsia" w:eastAsiaTheme="majorEastAsia" w:hAnsiTheme="majorEastAsia" w:hint="eastAsia"/>
          <w:sz w:val="24"/>
          <w:szCs w:val="24"/>
        </w:rPr>
        <w:t>教学设计（部分）</w:t>
      </w:r>
      <w:r>
        <w:rPr>
          <w:rFonts w:asciiTheme="minorEastAsia" w:hAnsiTheme="minorEastAsia" w:hint="eastAsia"/>
          <w:sz w:val="24"/>
          <w:szCs w:val="24"/>
        </w:rPr>
        <w:t>……………………………………………………</w:t>
      </w:r>
      <w:r>
        <w:rPr>
          <w:rFonts w:asciiTheme="minorEastAsia" w:hAnsiTheme="minorEastAsia" w:hint="eastAsia"/>
          <w:sz w:val="24"/>
          <w:szCs w:val="24"/>
        </w:rPr>
        <w:t xml:space="preserve"> 2</w:t>
      </w:r>
      <w:r>
        <w:rPr>
          <w:rFonts w:asciiTheme="minorEastAsia" w:hAnsiTheme="minorEastAsia" w:hint="eastAsia"/>
          <w:sz w:val="24"/>
          <w:szCs w:val="24"/>
        </w:rPr>
        <w:t>6</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3. </w:t>
      </w:r>
      <w:r>
        <w:rPr>
          <w:rFonts w:asciiTheme="majorEastAsia" w:eastAsiaTheme="majorEastAsia" w:hAnsiTheme="majorEastAsia" w:hint="eastAsia"/>
          <w:sz w:val="24"/>
          <w:szCs w:val="24"/>
        </w:rPr>
        <w:t>相关</w:t>
      </w:r>
      <w:r>
        <w:rPr>
          <w:rFonts w:asciiTheme="majorEastAsia" w:eastAsiaTheme="majorEastAsia" w:hAnsiTheme="majorEastAsia" w:hint="eastAsia"/>
          <w:sz w:val="24"/>
          <w:szCs w:val="24"/>
        </w:rPr>
        <w:t>师生学习案例</w:t>
      </w:r>
      <w:r>
        <w:rPr>
          <w:rFonts w:asciiTheme="majorEastAsia" w:eastAsiaTheme="majorEastAsia" w:hAnsiTheme="majorEastAsia" w:hint="eastAsia"/>
          <w:sz w:val="24"/>
          <w:szCs w:val="24"/>
        </w:rPr>
        <w:t>（部分）</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46</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4. </w:t>
      </w:r>
      <w:r>
        <w:rPr>
          <w:rFonts w:asciiTheme="majorEastAsia" w:eastAsiaTheme="majorEastAsia" w:hAnsiTheme="majorEastAsia" w:hint="eastAsia"/>
          <w:sz w:val="24"/>
          <w:szCs w:val="24"/>
        </w:rPr>
        <w:t>学生问卷及分析表</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52</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5. </w:t>
      </w:r>
      <w:r>
        <w:rPr>
          <w:rFonts w:asciiTheme="majorEastAsia" w:eastAsiaTheme="majorEastAsia" w:hAnsiTheme="majorEastAsia" w:hint="eastAsia"/>
          <w:sz w:val="24"/>
          <w:szCs w:val="24"/>
        </w:rPr>
        <w:t>相关研究获奖论文</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56</w:t>
      </w:r>
    </w:p>
    <w:p w:rsidR="00FD69EF" w:rsidRDefault="005712E4">
      <w:pPr>
        <w:spacing w:line="5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6. </w:t>
      </w:r>
      <w:r>
        <w:rPr>
          <w:rFonts w:asciiTheme="majorEastAsia" w:eastAsiaTheme="majorEastAsia" w:hAnsiTheme="majorEastAsia" w:hint="eastAsia"/>
          <w:sz w:val="24"/>
          <w:szCs w:val="24"/>
        </w:rPr>
        <w:t>相关获奖荣誉证书</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heme="minorEastAsia" w:hAnsiTheme="minorEastAsia" w:hint="eastAsia"/>
          <w:sz w:val="24"/>
          <w:szCs w:val="24"/>
        </w:rPr>
        <w:t>88</w:t>
      </w:r>
    </w:p>
    <w:p w:rsidR="00FD69EF" w:rsidRDefault="005712E4">
      <w:pPr>
        <w:spacing w:line="520" w:lineRule="exact"/>
        <w:rPr>
          <w:rFonts w:asciiTheme="minorEastAsia" w:hAnsiTheme="minorEastAsia"/>
          <w:sz w:val="24"/>
          <w:szCs w:val="24"/>
        </w:rPr>
      </w:pPr>
      <w:r>
        <w:rPr>
          <w:rFonts w:asciiTheme="majorEastAsia" w:eastAsiaTheme="majorEastAsia" w:hAnsiTheme="majorEastAsia" w:hint="eastAsia"/>
          <w:sz w:val="24"/>
          <w:szCs w:val="24"/>
        </w:rPr>
        <w:t xml:space="preserve">7. </w:t>
      </w:r>
      <w:r>
        <w:rPr>
          <w:rFonts w:asciiTheme="majorEastAsia" w:eastAsiaTheme="majorEastAsia" w:hAnsiTheme="majorEastAsia" w:hint="eastAsia"/>
          <w:sz w:val="24"/>
          <w:szCs w:val="24"/>
        </w:rPr>
        <w:t>相关课题研究掠影（部分）</w:t>
      </w:r>
      <w:r>
        <w:rPr>
          <w:rFonts w:asciiTheme="minorEastAsia" w:hAnsiTheme="minorEastAsia" w:hint="eastAsia"/>
          <w:sz w:val="24"/>
          <w:szCs w:val="24"/>
        </w:rPr>
        <w:t>……………………………………………………</w:t>
      </w:r>
      <w:r>
        <w:rPr>
          <w:rFonts w:asciiTheme="minorEastAsia" w:hAnsiTheme="minorEastAsia" w:hint="eastAsia"/>
          <w:sz w:val="24"/>
          <w:szCs w:val="24"/>
        </w:rPr>
        <w:t xml:space="preserve"> 95</w:t>
      </w:r>
    </w:p>
    <w:p w:rsidR="00FD69EF" w:rsidRDefault="00FD69EF">
      <w:pPr>
        <w:spacing w:line="400" w:lineRule="atLeast"/>
        <w:ind w:firstLineChars="196" w:firstLine="551"/>
        <w:jc w:val="left"/>
        <w:rPr>
          <w:rFonts w:ascii="宋体" w:hAnsi="宋体"/>
          <w:b/>
          <w:sz w:val="28"/>
          <w:szCs w:val="28"/>
        </w:rPr>
      </w:pPr>
    </w:p>
    <w:p w:rsidR="00FD69EF" w:rsidRDefault="005712E4">
      <w:pPr>
        <w:spacing w:line="400" w:lineRule="atLeast"/>
        <w:ind w:firstLineChars="196" w:firstLine="551"/>
        <w:jc w:val="left"/>
        <w:rPr>
          <w:rFonts w:ascii="宋体" w:hAnsi="宋体"/>
          <w:b/>
          <w:sz w:val="28"/>
          <w:szCs w:val="28"/>
        </w:rPr>
      </w:pPr>
      <w:bookmarkStart w:id="0" w:name="_GoBack"/>
      <w:bookmarkEnd w:id="0"/>
      <w:r>
        <w:rPr>
          <w:rFonts w:ascii="宋体" w:hAnsi="宋体" w:hint="eastAsia"/>
          <w:b/>
          <w:sz w:val="28"/>
          <w:szCs w:val="28"/>
        </w:rPr>
        <w:lastRenderedPageBreak/>
        <w:t>一、研究背景及意义</w:t>
      </w:r>
    </w:p>
    <w:p w:rsidR="00FD69EF" w:rsidRDefault="005712E4">
      <w:pPr>
        <w:spacing w:line="400" w:lineRule="atLeast"/>
        <w:ind w:firstLineChars="147" w:firstLine="413"/>
        <w:jc w:val="left"/>
        <w:rPr>
          <w:rFonts w:ascii="宋体" w:hAnsi="宋体"/>
          <w:b/>
          <w:sz w:val="28"/>
          <w:szCs w:val="28"/>
        </w:rPr>
      </w:pPr>
      <w:r>
        <w:rPr>
          <w:rFonts w:hint="eastAsia"/>
          <w:b/>
          <w:sz w:val="28"/>
          <w:szCs w:val="28"/>
        </w:rPr>
        <w:t>（一）研究背景</w:t>
      </w:r>
    </w:p>
    <w:p w:rsidR="00FD69EF" w:rsidRDefault="005712E4">
      <w:pPr>
        <w:spacing w:line="400" w:lineRule="atLeast"/>
        <w:ind w:firstLineChars="200" w:firstLine="562"/>
        <w:rPr>
          <w:b/>
          <w:sz w:val="28"/>
          <w:szCs w:val="28"/>
        </w:rPr>
      </w:pPr>
      <w:r>
        <w:rPr>
          <w:rFonts w:hint="eastAsia"/>
          <w:b/>
          <w:sz w:val="28"/>
          <w:szCs w:val="28"/>
        </w:rPr>
        <w:t>1</w:t>
      </w:r>
      <w:r>
        <w:rPr>
          <w:rFonts w:hint="eastAsia"/>
          <w:b/>
          <w:sz w:val="28"/>
          <w:szCs w:val="28"/>
        </w:rPr>
        <w:t>．基于课标的解决问题策略的需要</w:t>
      </w:r>
    </w:p>
    <w:p w:rsidR="00FD69EF" w:rsidRDefault="005712E4">
      <w:pPr>
        <w:spacing w:line="400" w:lineRule="atLeast"/>
        <w:ind w:firstLineChars="200" w:firstLine="480"/>
        <w:rPr>
          <w:sz w:val="24"/>
        </w:rPr>
      </w:pPr>
      <w:r>
        <w:rPr>
          <w:rFonts w:hint="eastAsia"/>
          <w:sz w:val="24"/>
        </w:rPr>
        <w:t>《数学课程标准》（实验稿）把“解决问题”列为课程目标的一个方面，明确提出要让学生“形成解决问题的一些基本策略，体验解决问题策略的多样性。数学教学不能只抓题目，应该抓住解决问题最本质的内容，这就是解决问题的策略。</w:t>
      </w:r>
    </w:p>
    <w:p w:rsidR="00FD69EF" w:rsidRDefault="005712E4">
      <w:pPr>
        <w:spacing w:line="400" w:lineRule="atLeast"/>
        <w:ind w:firstLineChars="200" w:firstLine="480"/>
        <w:rPr>
          <w:sz w:val="24"/>
        </w:rPr>
      </w:pPr>
      <w:r>
        <w:rPr>
          <w:rFonts w:hint="eastAsia"/>
          <w:sz w:val="24"/>
        </w:rPr>
        <w:t>2011</w:t>
      </w:r>
      <w:r>
        <w:rPr>
          <w:rFonts w:hint="eastAsia"/>
          <w:sz w:val="24"/>
        </w:rPr>
        <w:t>年版的《新课程标准》把发展学生的“几何直观”能力作为一个关键点，“几何直观”主要是指利用图形描述和分析问题。数与形是数学中最古老、最基本的两个研究对象，他们之间存在着对立统一的辩证关系，即一方面各自独立存在于自己的领域，另一方面两者又完美地结合在一起。当数形结合时，其实质就是将抽象的数学与直观的图形结合起来，将抽象思维和形象思维结合起来，通过对图形的处理、发挥直观对抽象的支柱作用，实现抽象概念与具体形象、表象的联系和转化，化难为易，化抽象为直观。如果能以“形”助“数”，发挥“形”在解决问题时的直观作</w:t>
      </w:r>
      <w:r>
        <w:rPr>
          <w:rFonts w:hint="eastAsia"/>
          <w:sz w:val="24"/>
        </w:rPr>
        <w:t>用，可以大大降低“解决问题”的抽象度，让孩子们更轻松的解决问题。</w:t>
      </w:r>
    </w:p>
    <w:p w:rsidR="00FD69EF" w:rsidRDefault="005712E4">
      <w:pPr>
        <w:spacing w:line="400" w:lineRule="atLeast"/>
        <w:ind w:firstLineChars="196" w:firstLine="551"/>
        <w:rPr>
          <w:b/>
          <w:sz w:val="28"/>
          <w:szCs w:val="28"/>
        </w:rPr>
      </w:pPr>
      <w:r>
        <w:rPr>
          <w:rFonts w:hint="eastAsia"/>
          <w:b/>
          <w:sz w:val="28"/>
          <w:szCs w:val="28"/>
        </w:rPr>
        <w:t>2</w:t>
      </w:r>
      <w:r>
        <w:rPr>
          <w:rFonts w:hint="eastAsia"/>
          <w:b/>
          <w:sz w:val="28"/>
          <w:szCs w:val="28"/>
        </w:rPr>
        <w:t>．基于教材的解决问题趋势的需要</w:t>
      </w:r>
    </w:p>
    <w:p w:rsidR="00FD69EF" w:rsidRDefault="005712E4">
      <w:pPr>
        <w:spacing w:line="400" w:lineRule="atLeast"/>
        <w:ind w:firstLineChars="196" w:firstLine="470"/>
        <w:rPr>
          <w:rFonts w:ascii="宋体" w:hAnsi="宋体" w:cs="宋体"/>
          <w:kern w:val="0"/>
          <w:sz w:val="24"/>
        </w:rPr>
      </w:pPr>
      <w:r>
        <w:rPr>
          <w:rFonts w:hint="eastAsia"/>
          <w:sz w:val="24"/>
        </w:rPr>
        <w:t>通过对教材的研究，我们还发现实验稿教材和</w:t>
      </w:r>
      <w:r>
        <w:rPr>
          <w:rFonts w:hint="eastAsia"/>
          <w:sz w:val="24"/>
        </w:rPr>
        <w:t>2011</w:t>
      </w:r>
      <w:r>
        <w:rPr>
          <w:rFonts w:hint="eastAsia"/>
          <w:sz w:val="24"/>
        </w:rPr>
        <w:t>年新教材中都比较重视图形在解决问题过程中的作用，也经常会采用图形帮助学生分析问题信息。但实验稿教材，一般直接出示分析图，而</w:t>
      </w:r>
      <w:r>
        <w:rPr>
          <w:rFonts w:hint="eastAsia"/>
          <w:sz w:val="24"/>
        </w:rPr>
        <w:t>2011</w:t>
      </w:r>
      <w:r>
        <w:rPr>
          <w:rFonts w:hint="eastAsia"/>
          <w:sz w:val="24"/>
        </w:rPr>
        <w:t>版教材中增加了</w:t>
      </w:r>
      <w:r>
        <w:rPr>
          <w:rFonts w:ascii="宋体" w:hAnsi="宋体" w:cs="宋体" w:hint="eastAsia"/>
          <w:kern w:val="0"/>
          <w:sz w:val="24"/>
        </w:rPr>
        <w:t>阅读与理解的内容，帮助学生在画图之前，详细的分析已知量、已知量与已知量之间的关系、已知量与未知量之间的关系。这样，能更好地帮助学生实现自主探索，寻求解决问题的方法。</w:t>
      </w:r>
    </w:p>
    <w:p w:rsidR="00FD69EF" w:rsidRDefault="005712E4">
      <w:pPr>
        <w:spacing w:line="400" w:lineRule="atLeast"/>
        <w:ind w:firstLineChars="200" w:firstLine="562"/>
        <w:rPr>
          <w:b/>
          <w:sz w:val="28"/>
          <w:szCs w:val="28"/>
        </w:rPr>
      </w:pPr>
      <w:r>
        <w:rPr>
          <w:rFonts w:ascii="宋体" w:hAnsi="宋体" w:cs="宋体" w:hint="eastAsia"/>
          <w:b/>
          <w:kern w:val="0"/>
          <w:sz w:val="28"/>
          <w:szCs w:val="28"/>
        </w:rPr>
        <w:t>3</w:t>
      </w:r>
      <w:r>
        <w:rPr>
          <w:rFonts w:ascii="宋体" w:hAnsi="宋体" w:cs="宋体" w:hint="eastAsia"/>
          <w:b/>
          <w:kern w:val="0"/>
          <w:sz w:val="28"/>
          <w:szCs w:val="28"/>
        </w:rPr>
        <w:t>．基于学生的解决问题能力的需要</w:t>
      </w:r>
    </w:p>
    <w:p w:rsidR="00FD69EF" w:rsidRDefault="005712E4">
      <w:pPr>
        <w:spacing w:line="400" w:lineRule="atLeast"/>
        <w:ind w:firstLineChars="200" w:firstLine="480"/>
        <w:rPr>
          <w:sz w:val="24"/>
        </w:rPr>
      </w:pPr>
      <w:r>
        <w:rPr>
          <w:rFonts w:hint="eastAsia"/>
          <w:sz w:val="24"/>
        </w:rPr>
        <w:t>孩子们在解决问题时是</w:t>
      </w:r>
      <w:r>
        <w:rPr>
          <w:rFonts w:hint="eastAsia"/>
          <w:sz w:val="24"/>
        </w:rPr>
        <w:t>否乐意采用“图形”这个媒介，是否能用好“图形”这个媒介？带着这个问题，我们选择了五年级两个班的学生做了一次问卷调查，通过调查发现，大多数同学对于教师是否用画图法分析解决问题持无所谓的态度，占了全体学生的</w:t>
      </w:r>
      <w:r>
        <w:rPr>
          <w:rFonts w:hint="eastAsia"/>
          <w:sz w:val="24"/>
        </w:rPr>
        <w:t>46.9%</w:t>
      </w:r>
      <w:r>
        <w:rPr>
          <w:rFonts w:hint="eastAsia"/>
          <w:sz w:val="24"/>
        </w:rPr>
        <w:t>。而对于解决问题，大多数同学都不喜欢，原因是题目太难，难以理解，这类同学占了</w:t>
      </w:r>
      <w:r>
        <w:rPr>
          <w:rFonts w:hint="eastAsia"/>
          <w:sz w:val="24"/>
        </w:rPr>
        <w:t>51.0%</w:t>
      </w:r>
      <w:r>
        <w:rPr>
          <w:rFonts w:hint="eastAsia"/>
          <w:sz w:val="24"/>
        </w:rPr>
        <w:t>，另一部分同学不喜欢的原因则是因为这类题分值太高。在解决问题时，采用画图法帮助解题的同学只占了</w:t>
      </w:r>
      <w:r>
        <w:rPr>
          <w:rFonts w:hint="eastAsia"/>
          <w:sz w:val="24"/>
        </w:rPr>
        <w:t>20.4%</w:t>
      </w:r>
      <w:r>
        <w:rPr>
          <w:rFonts w:hint="eastAsia"/>
          <w:sz w:val="24"/>
        </w:rPr>
        <w:t>，而</w:t>
      </w:r>
      <w:r>
        <w:rPr>
          <w:rFonts w:hint="eastAsia"/>
          <w:sz w:val="24"/>
        </w:rPr>
        <w:t>49%</w:t>
      </w:r>
      <w:r>
        <w:rPr>
          <w:rFonts w:hint="eastAsia"/>
          <w:sz w:val="24"/>
        </w:rPr>
        <w:t>的同学由于认为没必要画图，或画图太费时间，或不会画图等原因，从来不用画图法来帮助解决问题。也就是说，</w:t>
      </w:r>
      <w:r>
        <w:rPr>
          <w:rFonts w:hint="eastAsia"/>
          <w:sz w:val="24"/>
        </w:rPr>
        <w:t>即使两个教材中都有采用图形帮助解决问题，但实际上学生对这种方式解决问题并不认可，而且也掌握地不好。所以，如何能让“形”更好地服务于“数”，真正实现“以形助数”是我们现在要思考的问题。</w:t>
      </w:r>
    </w:p>
    <w:p w:rsidR="00FD69EF" w:rsidRDefault="005712E4">
      <w:pPr>
        <w:spacing w:line="400" w:lineRule="atLeast"/>
        <w:ind w:firstLineChars="147" w:firstLine="413"/>
        <w:rPr>
          <w:b/>
          <w:sz w:val="28"/>
          <w:szCs w:val="28"/>
        </w:rPr>
      </w:pPr>
      <w:r>
        <w:rPr>
          <w:rFonts w:hint="eastAsia"/>
          <w:b/>
          <w:sz w:val="28"/>
          <w:szCs w:val="28"/>
        </w:rPr>
        <w:lastRenderedPageBreak/>
        <w:t>（二）研究意义</w:t>
      </w:r>
      <w:r>
        <w:rPr>
          <w:b/>
          <w:sz w:val="28"/>
          <w:szCs w:val="28"/>
        </w:rPr>
        <w:t> </w:t>
      </w:r>
    </w:p>
    <w:p w:rsidR="00FD69EF" w:rsidRDefault="005712E4">
      <w:pPr>
        <w:spacing w:line="400" w:lineRule="atLeast"/>
        <w:ind w:firstLineChars="200" w:firstLine="480"/>
        <w:rPr>
          <w:sz w:val="24"/>
        </w:rPr>
      </w:pPr>
      <w:r>
        <w:rPr>
          <w:rFonts w:hint="eastAsia"/>
          <w:sz w:val="24"/>
        </w:rPr>
        <w:t>“以形助数”在小学数学解决问题教学中的运用在以下几个方面具有积极意义：</w:t>
      </w:r>
    </w:p>
    <w:p w:rsidR="00FD69EF" w:rsidRDefault="005712E4">
      <w:pPr>
        <w:spacing w:line="400" w:lineRule="atLeast"/>
        <w:ind w:firstLineChars="200" w:firstLine="562"/>
        <w:rPr>
          <w:b/>
          <w:sz w:val="28"/>
          <w:szCs w:val="28"/>
        </w:rPr>
      </w:pPr>
      <w:r>
        <w:rPr>
          <w:rFonts w:hint="eastAsia"/>
          <w:b/>
          <w:sz w:val="28"/>
          <w:szCs w:val="28"/>
        </w:rPr>
        <w:t>1</w:t>
      </w:r>
      <w:r>
        <w:rPr>
          <w:rFonts w:hint="eastAsia"/>
          <w:b/>
          <w:sz w:val="28"/>
          <w:szCs w:val="28"/>
        </w:rPr>
        <w:t>．“</w:t>
      </w:r>
      <w:r>
        <w:rPr>
          <w:b/>
          <w:sz w:val="28"/>
          <w:szCs w:val="28"/>
        </w:rPr>
        <w:t>以形助数</w:t>
      </w:r>
      <w:r>
        <w:rPr>
          <w:rFonts w:hint="eastAsia"/>
          <w:b/>
          <w:sz w:val="28"/>
          <w:szCs w:val="28"/>
        </w:rPr>
        <w:t>”可以</w:t>
      </w:r>
      <w:r>
        <w:rPr>
          <w:b/>
          <w:sz w:val="28"/>
          <w:szCs w:val="28"/>
        </w:rPr>
        <w:t>帮助学生分析数量关系</w:t>
      </w:r>
    </w:p>
    <w:p w:rsidR="00FD69EF" w:rsidRDefault="005712E4">
      <w:pPr>
        <w:spacing w:line="400" w:lineRule="atLeast"/>
        <w:ind w:firstLineChars="200" w:firstLine="480"/>
        <w:rPr>
          <w:sz w:val="24"/>
        </w:rPr>
      </w:pPr>
      <w:r>
        <w:rPr>
          <w:rFonts w:hint="eastAsia"/>
          <w:sz w:val="24"/>
        </w:rPr>
        <w:t>解决问题的落脚点是将数学问题与学生的生活经验和已有的知识进行丰富的联系，分析其间的数量关系，用数学方法求解，并在实际中得以检验。但限于小学生的思维特点，我们要引导学生进行一些操作活动，捕捉数量关系</w:t>
      </w:r>
      <w:r>
        <w:rPr>
          <w:rFonts w:hint="eastAsia"/>
          <w:sz w:val="24"/>
        </w:rPr>
        <w:t>，想方设法用“形”来表达“数”。</w:t>
      </w:r>
    </w:p>
    <w:p w:rsidR="00FD69EF" w:rsidRDefault="005712E4">
      <w:pPr>
        <w:spacing w:line="400" w:lineRule="atLeast"/>
        <w:ind w:firstLineChars="200" w:firstLine="562"/>
        <w:rPr>
          <w:b/>
          <w:sz w:val="28"/>
          <w:szCs w:val="28"/>
        </w:rPr>
      </w:pPr>
      <w:r>
        <w:rPr>
          <w:rFonts w:hint="eastAsia"/>
          <w:b/>
          <w:sz w:val="28"/>
          <w:szCs w:val="28"/>
        </w:rPr>
        <w:t>2</w:t>
      </w:r>
      <w:r>
        <w:rPr>
          <w:rFonts w:hint="eastAsia"/>
          <w:b/>
          <w:sz w:val="28"/>
          <w:szCs w:val="28"/>
        </w:rPr>
        <w:t>．“以形助数”可以帮助学生掌握解题策略</w:t>
      </w:r>
    </w:p>
    <w:p w:rsidR="00FD69EF" w:rsidRDefault="005712E4">
      <w:pPr>
        <w:spacing w:line="400" w:lineRule="atLeast"/>
        <w:ind w:firstLineChars="200" w:firstLine="480"/>
        <w:rPr>
          <w:sz w:val="24"/>
        </w:rPr>
      </w:pPr>
      <w:r>
        <w:rPr>
          <w:rFonts w:hint="eastAsia"/>
          <w:sz w:val="24"/>
        </w:rPr>
        <w:t>小学阶段选择策略的教学内容，是比较基础的，适用面宽的，适宜小学生学习，与他们的思维发展水平相接近的，比如画图、枚举、倒推、转化等，都是解决问题时经常采用的方法。这些方法的学习和运用都离不开数和形的结合。</w:t>
      </w:r>
    </w:p>
    <w:p w:rsidR="00FD69EF" w:rsidRDefault="005712E4">
      <w:pPr>
        <w:spacing w:line="400" w:lineRule="atLeast"/>
        <w:ind w:firstLineChars="200" w:firstLine="562"/>
        <w:rPr>
          <w:b/>
          <w:sz w:val="28"/>
          <w:szCs w:val="28"/>
        </w:rPr>
      </w:pPr>
      <w:r>
        <w:rPr>
          <w:rFonts w:hint="eastAsia"/>
          <w:b/>
          <w:sz w:val="28"/>
          <w:szCs w:val="28"/>
        </w:rPr>
        <w:t>3</w:t>
      </w:r>
      <w:r>
        <w:rPr>
          <w:rFonts w:hint="eastAsia"/>
          <w:b/>
          <w:sz w:val="28"/>
          <w:szCs w:val="28"/>
        </w:rPr>
        <w:t>．“以形助数”可以</w:t>
      </w:r>
      <w:r>
        <w:rPr>
          <w:b/>
          <w:sz w:val="28"/>
          <w:szCs w:val="28"/>
        </w:rPr>
        <w:t>帮助学生拓宽解题思路</w:t>
      </w:r>
    </w:p>
    <w:p w:rsidR="00FD69EF" w:rsidRDefault="005712E4">
      <w:pPr>
        <w:spacing w:line="400" w:lineRule="atLeast"/>
        <w:ind w:firstLineChars="200" w:firstLine="480"/>
        <w:rPr>
          <w:sz w:val="24"/>
        </w:rPr>
      </w:pPr>
      <w:r>
        <w:rPr>
          <w:rFonts w:hint="eastAsia"/>
          <w:sz w:val="24"/>
        </w:rPr>
        <w:t>在小学数学问题教学中，数形结合既是教师教学的一种重要手段，如果教师能想办法让孩子们体验到数形结合的思想，由数及形，因形寻数，找到攀登的脚手架，数学在他们眼中也会随之变得简洁而丰富。</w:t>
      </w:r>
      <w:r>
        <w:rPr>
          <w:rFonts w:hint="eastAsia"/>
          <w:sz w:val="24"/>
        </w:rPr>
        <w:t>通过“以形助数”解决问题</w:t>
      </w:r>
      <w:r>
        <w:rPr>
          <w:sz w:val="24"/>
        </w:rPr>
        <w:t>不仅可以帮助学生理清思路，找到解决问题的方法，更重要的是，由于形象思维与抽象思维协调运用，大大拓宽了解题思路，可以促进学生思维的灵活性和创造性。</w:t>
      </w:r>
    </w:p>
    <w:p w:rsidR="00FD69EF" w:rsidRDefault="005712E4">
      <w:pPr>
        <w:spacing w:line="400" w:lineRule="atLeast"/>
        <w:ind w:firstLineChars="200" w:firstLine="480"/>
        <w:rPr>
          <w:sz w:val="24"/>
        </w:rPr>
      </w:pPr>
      <w:r>
        <w:rPr>
          <w:rFonts w:hint="eastAsia"/>
          <w:sz w:val="24"/>
        </w:rPr>
        <w:t>因此，我们提出了小学数学“以形助数”解决问题的教学研究，希望通过研究可以改进现有的解决问题教学的一般模式。在教会学生基本技能的同时，还能促进学生思维方式的转变，使学生能够灵活运用图形这种基本形式来帮助解决问题，从而拓宽学生的思路，培养学生的数学素养，真正实现数与形的完美统一。</w:t>
      </w:r>
    </w:p>
    <w:p w:rsidR="00FD69EF" w:rsidRDefault="005712E4">
      <w:pPr>
        <w:spacing w:line="400" w:lineRule="atLeast"/>
        <w:ind w:firstLineChars="196" w:firstLine="551"/>
        <w:jc w:val="left"/>
        <w:rPr>
          <w:rFonts w:ascii="宋体" w:hAnsi="宋体"/>
          <w:b/>
          <w:sz w:val="28"/>
          <w:szCs w:val="28"/>
        </w:rPr>
      </w:pPr>
      <w:r>
        <w:rPr>
          <w:rFonts w:ascii="宋体" w:hAnsi="宋体" w:hint="eastAsia"/>
          <w:b/>
          <w:sz w:val="28"/>
          <w:szCs w:val="28"/>
        </w:rPr>
        <w:t>二、国内外研究现状述评</w:t>
      </w:r>
    </w:p>
    <w:p w:rsidR="00FD69EF" w:rsidRDefault="005712E4">
      <w:pPr>
        <w:spacing w:line="400" w:lineRule="atLeast"/>
        <w:ind w:firstLineChars="196" w:firstLine="551"/>
        <w:jc w:val="left"/>
        <w:rPr>
          <w:rFonts w:ascii="宋体" w:hAnsi="宋体"/>
          <w:b/>
          <w:sz w:val="28"/>
          <w:szCs w:val="28"/>
        </w:rPr>
      </w:pPr>
      <w:r>
        <w:rPr>
          <w:rFonts w:ascii="宋体" w:hAnsi="宋体" w:hint="eastAsia"/>
          <w:b/>
          <w:sz w:val="28"/>
          <w:szCs w:val="28"/>
        </w:rPr>
        <w:t>1.</w:t>
      </w:r>
      <w:r>
        <w:rPr>
          <w:rFonts w:ascii="宋体" w:hAnsi="宋体" w:hint="eastAsia"/>
          <w:b/>
          <w:sz w:val="28"/>
          <w:szCs w:val="28"/>
        </w:rPr>
        <w:t>国外研究现状</w:t>
      </w:r>
    </w:p>
    <w:p w:rsidR="00FD69EF" w:rsidRDefault="005712E4">
      <w:pPr>
        <w:spacing w:line="400" w:lineRule="atLeast"/>
        <w:ind w:firstLineChars="196" w:firstLine="470"/>
        <w:jc w:val="left"/>
        <w:rPr>
          <w:rFonts w:ascii="宋体" w:hAnsi="宋体"/>
          <w:sz w:val="24"/>
        </w:rPr>
      </w:pPr>
      <w:r>
        <w:rPr>
          <w:rFonts w:ascii="宋体" w:hAnsi="宋体" w:hint="eastAsia"/>
          <w:sz w:val="24"/>
        </w:rPr>
        <w:t>1980</w:t>
      </w:r>
      <w:r>
        <w:rPr>
          <w:rFonts w:ascii="宋体" w:hAnsi="宋体" w:hint="eastAsia"/>
          <w:sz w:val="24"/>
        </w:rPr>
        <w:t>年全美数学教师</w:t>
      </w:r>
      <w:r>
        <w:rPr>
          <w:rFonts w:ascii="宋体" w:hAnsi="宋体" w:hint="eastAsia"/>
          <w:sz w:val="24"/>
        </w:rPr>
        <w:t>协会在一份文件中提出了“必须把问题解决作为</w:t>
      </w:r>
      <w:r>
        <w:rPr>
          <w:rFonts w:ascii="宋体" w:hAnsi="宋体" w:hint="eastAsia"/>
          <w:sz w:val="24"/>
        </w:rPr>
        <w:t>80</w:t>
      </w:r>
      <w:r>
        <w:rPr>
          <w:rFonts w:ascii="宋体" w:hAnsi="宋体" w:hint="eastAsia"/>
          <w:sz w:val="24"/>
        </w:rPr>
        <w:t>年代中学数学的核心”的口号，并且主张“在解决问题方面的成绩如何，将是衡量数学教育成效的有效标准。”至此，问题解决似乎成了国际数学教育界的一大趋势。很多学者针对应用题解决这一课题进行了大量的研究。</w:t>
      </w:r>
      <w:r>
        <w:rPr>
          <w:rFonts w:ascii="宋体" w:hAnsi="宋体" w:hint="eastAsia"/>
          <w:sz w:val="24"/>
        </w:rPr>
        <w:t>2001</w:t>
      </w:r>
      <w:r>
        <w:rPr>
          <w:rFonts w:ascii="宋体" w:hAnsi="宋体" w:hint="eastAsia"/>
          <w:sz w:val="24"/>
        </w:rPr>
        <w:t>年澳大利亚</w:t>
      </w:r>
      <w:r>
        <w:rPr>
          <w:rFonts w:ascii="宋体" w:hAnsi="宋体" w:hint="eastAsia"/>
          <w:sz w:val="24"/>
        </w:rPr>
        <w:t>TomLowrie&amp;amp</w:t>
      </w:r>
      <w:r>
        <w:rPr>
          <w:rFonts w:ascii="宋体" w:hAnsi="宋体" w:hint="eastAsia"/>
          <w:sz w:val="24"/>
        </w:rPr>
        <w:t>；</w:t>
      </w:r>
      <w:r>
        <w:rPr>
          <w:rFonts w:ascii="宋体" w:hAnsi="宋体" w:hint="eastAsia"/>
          <w:sz w:val="24"/>
        </w:rPr>
        <w:t>Russellkay</w:t>
      </w:r>
      <w:r>
        <w:rPr>
          <w:rFonts w:ascii="宋体" w:hAnsi="宋体" w:hint="eastAsia"/>
          <w:sz w:val="24"/>
        </w:rPr>
        <w:t>研究了小学生在解决应用题时采用视觉化和非视觉化表征方式的特点。他们用了</w:t>
      </w:r>
      <w:r>
        <w:rPr>
          <w:rFonts w:ascii="宋体" w:hAnsi="宋体" w:hint="eastAsia"/>
          <w:sz w:val="24"/>
        </w:rPr>
        <w:t>112</w:t>
      </w:r>
      <w:r>
        <w:rPr>
          <w:rFonts w:ascii="宋体" w:hAnsi="宋体" w:hint="eastAsia"/>
          <w:sz w:val="24"/>
        </w:rPr>
        <w:t>名六年级（</w:t>
      </w:r>
      <w:r>
        <w:rPr>
          <w:rFonts w:ascii="宋体" w:hAnsi="宋体" w:hint="eastAsia"/>
          <w:sz w:val="24"/>
        </w:rPr>
        <w:t>11-13</w:t>
      </w:r>
      <w:r>
        <w:rPr>
          <w:rFonts w:ascii="宋体" w:hAnsi="宋体" w:hint="eastAsia"/>
          <w:sz w:val="24"/>
        </w:rPr>
        <w:t>岁）的学生作为被试，让他们去解决</w:t>
      </w:r>
      <w:r>
        <w:rPr>
          <w:rFonts w:ascii="宋体" w:hAnsi="宋体" w:hint="eastAsia"/>
          <w:sz w:val="24"/>
        </w:rPr>
        <w:t>20</w:t>
      </w:r>
      <w:r>
        <w:rPr>
          <w:rFonts w:ascii="宋体" w:hAnsi="宋体" w:hint="eastAsia"/>
          <w:sz w:val="24"/>
        </w:rPr>
        <w:t>道应用题，来鉴别他们在表征过程中采用的方法。结果发现，任务难度对于学生采用</w:t>
      </w:r>
      <w:r>
        <w:rPr>
          <w:rFonts w:ascii="宋体" w:hAnsi="宋体" w:hint="eastAsia"/>
          <w:sz w:val="24"/>
        </w:rPr>
        <w:t>哪种方式表征应用题有重要的影响，对于难题和新颖的问题则更倾向于采用视觉化的表征方</w:t>
      </w:r>
      <w:r>
        <w:rPr>
          <w:rFonts w:ascii="宋体" w:hAnsi="宋体" w:hint="eastAsia"/>
          <w:sz w:val="24"/>
        </w:rPr>
        <w:lastRenderedPageBreak/>
        <w:t>式，对于不难的问题则采用非视觉化的方式来表征。</w:t>
      </w:r>
    </w:p>
    <w:p w:rsidR="00FD69EF" w:rsidRDefault="005712E4">
      <w:pPr>
        <w:tabs>
          <w:tab w:val="left" w:pos="7740"/>
        </w:tabs>
        <w:spacing w:line="400" w:lineRule="exact"/>
        <w:ind w:firstLineChars="200" w:firstLine="562"/>
        <w:rPr>
          <w:rFonts w:ascii="宋体" w:hAnsi="宋体"/>
          <w:b/>
          <w:sz w:val="28"/>
          <w:szCs w:val="28"/>
        </w:rPr>
      </w:pPr>
      <w:r>
        <w:rPr>
          <w:rFonts w:ascii="宋体" w:hAnsi="宋体" w:hint="eastAsia"/>
          <w:b/>
          <w:sz w:val="28"/>
          <w:szCs w:val="28"/>
        </w:rPr>
        <w:t>2.</w:t>
      </w:r>
      <w:r>
        <w:rPr>
          <w:rFonts w:ascii="宋体" w:hAnsi="宋体" w:hint="eastAsia"/>
          <w:b/>
          <w:sz w:val="28"/>
          <w:szCs w:val="28"/>
        </w:rPr>
        <w:t>国内研究现状</w:t>
      </w:r>
    </w:p>
    <w:p w:rsidR="00FD69EF" w:rsidRDefault="005712E4">
      <w:pPr>
        <w:spacing w:line="400" w:lineRule="atLeast"/>
        <w:ind w:firstLineChars="200" w:firstLine="480"/>
        <w:jc w:val="left"/>
        <w:rPr>
          <w:rFonts w:ascii="宋体" w:hAnsi="宋体"/>
          <w:sz w:val="24"/>
        </w:rPr>
      </w:pPr>
      <w:r>
        <w:rPr>
          <w:rFonts w:ascii="宋体" w:hAnsi="宋体" w:hint="eastAsia"/>
          <w:sz w:val="24"/>
        </w:rPr>
        <w:t>同样，在国内针对解决问题的研究也是小学数学教育界一个比较敏感的话题，很多学校都曾经做过这方面的研究。</w:t>
      </w:r>
      <w:r>
        <w:rPr>
          <w:rFonts w:ascii="宋体" w:hAnsi="宋体" w:hint="eastAsia"/>
          <w:sz w:val="24"/>
        </w:rPr>
        <w:t>2007</w:t>
      </w:r>
      <w:r>
        <w:rPr>
          <w:rFonts w:ascii="宋体" w:hAnsi="宋体" w:hint="eastAsia"/>
          <w:sz w:val="24"/>
        </w:rPr>
        <w:t>年南京市天景山小学课题组开展了《解决问题的策略研究》，该课题重点研究影响解决问题的因素，提高解决问题能力的方法与手段，促进学生解决问题能力的提高。</w:t>
      </w:r>
      <w:r>
        <w:rPr>
          <w:rFonts w:ascii="宋体" w:hAnsi="宋体" w:hint="eastAsia"/>
          <w:sz w:val="24"/>
        </w:rPr>
        <w:t>2008</w:t>
      </w:r>
      <w:r>
        <w:rPr>
          <w:rFonts w:ascii="宋体" w:hAnsi="宋体" w:hint="eastAsia"/>
          <w:sz w:val="24"/>
        </w:rPr>
        <w:t>年灌云县圩丰中心小学课题组开展了《关于小学生解决问题策略的形成度研究》，该课题主要研究小学阶段学生形成了</w:t>
      </w:r>
      <w:r>
        <w:rPr>
          <w:rFonts w:ascii="宋体" w:hAnsi="宋体" w:hint="eastAsia"/>
          <w:sz w:val="24"/>
        </w:rPr>
        <w:t>哪些解决问题的策略、怎样选择与优化解决问题的策略，并且对形成解决问题基本策略的系统工程情况进行了调查与研究。</w:t>
      </w:r>
      <w:r>
        <w:rPr>
          <w:rFonts w:ascii="宋体" w:hAnsi="宋体" w:hint="eastAsia"/>
          <w:sz w:val="24"/>
        </w:rPr>
        <w:t xml:space="preserve"> 2011</w:t>
      </w:r>
      <w:r>
        <w:rPr>
          <w:rFonts w:ascii="宋体" w:hAnsi="宋体" w:hint="eastAsia"/>
          <w:sz w:val="24"/>
        </w:rPr>
        <w:t>沈阳市铁路实验小学课题组开展了《小学生解决问题能力培养的实验与研究》，该课题试图构建一种操作性强的培养学生解决实际问题能力策略的教学模式；探索出一条重实际、重实效，适合农村学校实际情况的培养小学生解决实际问题能力策略的方法和途径。</w:t>
      </w:r>
    </w:p>
    <w:p w:rsidR="00FD69EF" w:rsidRDefault="005712E4">
      <w:pPr>
        <w:spacing w:line="400" w:lineRule="atLeast"/>
        <w:ind w:firstLineChars="200" w:firstLine="480"/>
        <w:jc w:val="left"/>
        <w:rPr>
          <w:rFonts w:ascii="宋体" w:hAnsi="宋体"/>
          <w:sz w:val="24"/>
        </w:rPr>
      </w:pPr>
      <w:r>
        <w:rPr>
          <w:rFonts w:ascii="宋体" w:hAnsi="宋体" w:hint="eastAsia"/>
          <w:sz w:val="24"/>
        </w:rPr>
        <w:t>综上所述，类似的研究还有很多，但这些研究多从解决问题的策略方面进行研究，很少针对“以形助数”在解决问题中的如何实践、有何效果等方面做进一步研究。</w:t>
      </w:r>
    </w:p>
    <w:p w:rsidR="00FD69EF" w:rsidRDefault="005712E4">
      <w:pPr>
        <w:spacing w:line="400" w:lineRule="atLeast"/>
        <w:ind w:firstLineChars="200" w:firstLine="480"/>
        <w:jc w:val="left"/>
        <w:rPr>
          <w:rFonts w:ascii="宋体" w:hAnsi="宋体"/>
          <w:sz w:val="24"/>
        </w:rPr>
      </w:pPr>
      <w:r>
        <w:rPr>
          <w:rFonts w:ascii="宋体" w:hAnsi="宋体" w:hint="eastAsia"/>
          <w:sz w:val="24"/>
        </w:rPr>
        <w:t>我们在已有研究的基础上，开展小学数学的“以形助数”的研究，其目的是“数形结合”的其中一种情形，“数形结合”分为“以数解形”和“以形助数”。“以数解形”是用数的形式给图形赋值，从而得到规律和结论，它一般适用于初中阶段。而小学生的思维是以形象思维向抽象思维过渡阶段，更适合于借助“形”这种直观形式来帮助分析问题，解决问题。教师知道“以形助数”的优越性，却不知如何把这种优越性传递给学生，让学生也能灵活运用“以形助数”解决问题。</w:t>
      </w:r>
    </w:p>
    <w:p w:rsidR="00FD69EF" w:rsidRDefault="00FD69EF" w:rsidP="00C90AED">
      <w:pPr>
        <w:spacing w:line="400" w:lineRule="atLeast"/>
        <w:ind w:firstLineChars="200" w:firstLine="482"/>
        <w:rPr>
          <w:rFonts w:ascii="宋体" w:hAnsi="宋体"/>
          <w:b/>
          <w:sz w:val="24"/>
          <w:szCs w:val="24"/>
        </w:rPr>
      </w:pPr>
    </w:p>
    <w:p w:rsidR="00FD69EF" w:rsidRDefault="005712E4">
      <w:pPr>
        <w:spacing w:line="400" w:lineRule="atLeast"/>
        <w:ind w:firstLineChars="200" w:firstLine="562"/>
        <w:rPr>
          <w:rFonts w:ascii="宋体" w:hAnsi="宋体"/>
          <w:b/>
          <w:sz w:val="28"/>
          <w:szCs w:val="28"/>
        </w:rPr>
      </w:pPr>
      <w:r>
        <w:rPr>
          <w:rFonts w:ascii="宋体" w:hAnsi="宋体" w:hint="eastAsia"/>
          <w:b/>
          <w:sz w:val="28"/>
          <w:szCs w:val="28"/>
        </w:rPr>
        <w:t>三、研究设计</w:t>
      </w:r>
    </w:p>
    <w:p w:rsidR="00FD69EF" w:rsidRDefault="005712E4">
      <w:pPr>
        <w:spacing w:line="400" w:lineRule="atLeast"/>
        <w:ind w:firstLineChars="147" w:firstLine="413"/>
        <w:rPr>
          <w:rFonts w:ascii="宋体" w:hAnsi="宋体"/>
          <w:b/>
          <w:sz w:val="28"/>
          <w:szCs w:val="28"/>
        </w:rPr>
      </w:pPr>
      <w:r>
        <w:rPr>
          <w:rFonts w:ascii="宋体" w:hAnsi="宋体" w:hint="eastAsia"/>
          <w:b/>
          <w:sz w:val="28"/>
          <w:szCs w:val="28"/>
        </w:rPr>
        <w:t>（一）概念界定</w:t>
      </w:r>
    </w:p>
    <w:p w:rsidR="00FD69EF" w:rsidRDefault="005712E4">
      <w:pPr>
        <w:spacing w:line="400" w:lineRule="atLeast"/>
        <w:ind w:firstLineChars="200" w:firstLine="482"/>
        <w:rPr>
          <w:sz w:val="24"/>
        </w:rPr>
      </w:pPr>
      <w:r>
        <w:rPr>
          <w:rFonts w:hint="eastAsia"/>
          <w:b/>
          <w:sz w:val="24"/>
        </w:rPr>
        <w:t>“以形助数”：</w:t>
      </w:r>
      <w:r>
        <w:rPr>
          <w:rFonts w:hint="eastAsia"/>
          <w:sz w:val="24"/>
        </w:rPr>
        <w:t>是数形结合最基本的形式之一。这里的“形”即</w:t>
      </w:r>
      <w:r>
        <w:rPr>
          <w:rFonts w:hint="eastAsia"/>
          <w:sz w:val="24"/>
        </w:rPr>
        <w:t>图形，“数”即数量关系及事物其他本质属性。“以形助数”是依托“形”直接地产生对数量关系及事物其他本质属性的感知的一种策略。它是发挥“形”所具有的直观特点，来降低“数”的抽象度。</w:t>
      </w:r>
    </w:p>
    <w:p w:rsidR="00FD69EF" w:rsidRDefault="005712E4">
      <w:pPr>
        <w:spacing w:line="400" w:lineRule="atLeast"/>
        <w:ind w:firstLineChars="200" w:firstLine="482"/>
        <w:rPr>
          <w:sz w:val="24"/>
        </w:rPr>
      </w:pPr>
      <w:r>
        <w:rPr>
          <w:rFonts w:hint="eastAsia"/>
          <w:b/>
          <w:sz w:val="24"/>
        </w:rPr>
        <w:t>“数学问题”：</w:t>
      </w:r>
      <w:r>
        <w:rPr>
          <w:rFonts w:hint="eastAsia"/>
          <w:bCs/>
          <w:sz w:val="24"/>
        </w:rPr>
        <w:t>是在数学领域出现的运用相关数学知识去解决的问题</w:t>
      </w:r>
      <w:r>
        <w:rPr>
          <w:rFonts w:hint="eastAsia"/>
          <w:bCs/>
          <w:sz w:val="24"/>
        </w:rPr>
        <w:t>。</w:t>
      </w:r>
    </w:p>
    <w:p w:rsidR="00FD69EF" w:rsidRDefault="005712E4">
      <w:pPr>
        <w:spacing w:line="400" w:lineRule="atLeast"/>
        <w:ind w:firstLineChars="147" w:firstLine="413"/>
        <w:jc w:val="left"/>
        <w:rPr>
          <w:rFonts w:ascii="宋体" w:hAnsi="宋体"/>
          <w:b/>
          <w:sz w:val="28"/>
          <w:szCs w:val="28"/>
        </w:rPr>
      </w:pPr>
      <w:r>
        <w:rPr>
          <w:rFonts w:ascii="宋体" w:hAnsi="宋体" w:hint="eastAsia"/>
          <w:b/>
          <w:sz w:val="28"/>
          <w:szCs w:val="28"/>
        </w:rPr>
        <w:t>（二）研究目标</w:t>
      </w:r>
    </w:p>
    <w:p w:rsidR="00FD69EF" w:rsidRDefault="005712E4">
      <w:pPr>
        <w:spacing w:line="400" w:lineRule="atLeast"/>
        <w:ind w:firstLineChars="200" w:firstLine="480"/>
        <w:rPr>
          <w:sz w:val="24"/>
        </w:rPr>
      </w:pPr>
      <w:r>
        <w:rPr>
          <w:rFonts w:hint="eastAsia"/>
          <w:sz w:val="24"/>
        </w:rPr>
        <w:t>1.</w:t>
      </w:r>
      <w:r>
        <w:rPr>
          <w:rFonts w:hint="eastAsia"/>
          <w:sz w:val="24"/>
        </w:rPr>
        <w:t>提升学生“以形助数”解决问题的数学意识。</w:t>
      </w:r>
    </w:p>
    <w:p w:rsidR="00FD69EF" w:rsidRDefault="005712E4">
      <w:pPr>
        <w:spacing w:line="400" w:lineRule="atLeast"/>
        <w:ind w:firstLineChars="200" w:firstLine="480"/>
        <w:rPr>
          <w:sz w:val="24"/>
        </w:rPr>
      </w:pPr>
      <w:r>
        <w:rPr>
          <w:rFonts w:hint="eastAsia"/>
          <w:sz w:val="24"/>
        </w:rPr>
        <w:t>2.</w:t>
      </w:r>
      <w:r>
        <w:rPr>
          <w:rFonts w:hint="eastAsia"/>
          <w:sz w:val="24"/>
        </w:rPr>
        <w:t>使学生形成基于“以形助数”解决问题的思维方式，提高数学素养。</w:t>
      </w:r>
    </w:p>
    <w:p w:rsidR="00FD69EF" w:rsidRDefault="005712E4">
      <w:pPr>
        <w:spacing w:line="400" w:lineRule="atLeast"/>
        <w:ind w:firstLineChars="200" w:firstLine="480"/>
        <w:rPr>
          <w:sz w:val="24"/>
        </w:rPr>
      </w:pPr>
      <w:r>
        <w:rPr>
          <w:rFonts w:hint="eastAsia"/>
          <w:sz w:val="24"/>
        </w:rPr>
        <w:t>3.</w:t>
      </w:r>
      <w:r>
        <w:rPr>
          <w:rFonts w:hint="eastAsia"/>
          <w:sz w:val="24"/>
        </w:rPr>
        <w:t>使教师掌握“以形助数”解决问题的教学方法。</w:t>
      </w:r>
    </w:p>
    <w:p w:rsidR="00FD69EF" w:rsidRDefault="005712E4">
      <w:pPr>
        <w:spacing w:line="400" w:lineRule="atLeast"/>
        <w:ind w:firstLineChars="147" w:firstLine="354"/>
        <w:jc w:val="left"/>
        <w:rPr>
          <w:rFonts w:ascii="宋体" w:hAnsi="宋体"/>
          <w:b/>
          <w:sz w:val="24"/>
        </w:rPr>
      </w:pPr>
      <w:r>
        <w:rPr>
          <w:rFonts w:ascii="宋体" w:hAnsi="宋体" w:hint="eastAsia"/>
          <w:b/>
          <w:sz w:val="24"/>
        </w:rPr>
        <w:lastRenderedPageBreak/>
        <w:t>（三）研究内容</w:t>
      </w:r>
    </w:p>
    <w:p w:rsidR="00FD69EF" w:rsidRDefault="005712E4">
      <w:pPr>
        <w:spacing w:line="400" w:lineRule="atLeast"/>
        <w:ind w:firstLineChars="200" w:firstLine="480"/>
        <w:jc w:val="left"/>
        <w:rPr>
          <w:rFonts w:ascii="宋体" w:hAnsi="宋体"/>
          <w:sz w:val="24"/>
        </w:rPr>
      </w:pPr>
      <w:r>
        <w:rPr>
          <w:rFonts w:ascii="宋体" w:hAnsi="宋体" w:hint="eastAsia"/>
          <w:sz w:val="24"/>
        </w:rPr>
        <w:t>本课题的研究内容主要分四个方面：</w:t>
      </w:r>
    </w:p>
    <w:p w:rsidR="00FD69EF" w:rsidRDefault="005712E4">
      <w:pPr>
        <w:spacing w:line="400" w:lineRule="atLeast"/>
        <w:ind w:firstLine="480"/>
        <w:jc w:val="left"/>
        <w:rPr>
          <w:rFonts w:ascii="宋体" w:hAnsi="宋体"/>
          <w:sz w:val="24"/>
        </w:rPr>
      </w:pPr>
      <w:r>
        <w:rPr>
          <w:rFonts w:ascii="宋体" w:hAnsi="宋体" w:hint="eastAsia"/>
          <w:sz w:val="24"/>
        </w:rPr>
        <w:t>1.</w:t>
      </w:r>
      <w:r>
        <w:rPr>
          <w:rFonts w:ascii="宋体" w:hAnsi="宋体" w:hint="eastAsia"/>
          <w:sz w:val="24"/>
        </w:rPr>
        <w:t>梳理教材，类化数学问题</w:t>
      </w:r>
    </w:p>
    <w:p w:rsidR="00FD69EF" w:rsidRDefault="005712E4">
      <w:pPr>
        <w:spacing w:line="400" w:lineRule="atLeast"/>
        <w:rPr>
          <w:sz w:val="24"/>
        </w:rPr>
      </w:pPr>
      <w:r>
        <w:rPr>
          <w:rFonts w:ascii="宋体" w:hAnsi="宋体" w:hint="eastAsia"/>
          <w:sz w:val="24"/>
        </w:rPr>
        <w:t xml:space="preserve">    2.</w:t>
      </w:r>
      <w:r>
        <w:rPr>
          <w:rFonts w:hint="eastAsia"/>
          <w:sz w:val="24"/>
        </w:rPr>
        <w:t>介入图形，建立对应关系</w:t>
      </w:r>
    </w:p>
    <w:p w:rsidR="00FD69EF" w:rsidRDefault="005712E4">
      <w:pPr>
        <w:spacing w:line="400" w:lineRule="atLeast"/>
        <w:ind w:firstLineChars="200" w:firstLine="480"/>
        <w:rPr>
          <w:bCs/>
          <w:sz w:val="24"/>
        </w:rPr>
      </w:pPr>
      <w:r>
        <w:rPr>
          <w:rFonts w:ascii="宋体" w:hAnsi="宋体" w:hint="eastAsia"/>
          <w:sz w:val="24"/>
        </w:rPr>
        <w:t>3.</w:t>
      </w:r>
      <w:r>
        <w:rPr>
          <w:rFonts w:hint="eastAsia"/>
          <w:sz w:val="24"/>
        </w:rPr>
        <w:t>试水课堂，确立教学步骤</w:t>
      </w:r>
    </w:p>
    <w:p w:rsidR="00FD69EF" w:rsidRDefault="005712E4">
      <w:pPr>
        <w:spacing w:line="400" w:lineRule="atLeast"/>
        <w:ind w:firstLineChars="200" w:firstLine="480"/>
        <w:rPr>
          <w:sz w:val="24"/>
        </w:rPr>
      </w:pPr>
      <w:r>
        <w:rPr>
          <w:rFonts w:hint="eastAsia"/>
          <w:vanish/>
          <w:sz w:val="24"/>
        </w:rPr>
        <w:t>。形和问题之间有时候具备双向选择的特点。茶问题的解决。教学步骤：</w:t>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sz w:val="24"/>
        </w:rPr>
        <w:t>4.</w:t>
      </w:r>
      <w:r>
        <w:rPr>
          <w:rFonts w:hint="eastAsia"/>
          <w:sz w:val="24"/>
        </w:rPr>
        <w:t>拓展延伸，深化数形意识</w:t>
      </w:r>
    </w:p>
    <w:p w:rsidR="00FD69EF" w:rsidRDefault="00FD69EF">
      <w:pPr>
        <w:spacing w:line="400" w:lineRule="atLeast"/>
        <w:ind w:firstLine="480"/>
        <w:rPr>
          <w:sz w:val="24"/>
        </w:rPr>
      </w:pPr>
    </w:p>
    <w:p w:rsidR="00FD69EF" w:rsidRDefault="005712E4">
      <w:pPr>
        <w:spacing w:line="400" w:lineRule="atLeast"/>
        <w:ind w:firstLineChars="196" w:firstLine="551"/>
        <w:rPr>
          <w:rFonts w:ascii="宋体" w:hAnsi="宋体"/>
          <w:b/>
          <w:sz w:val="28"/>
          <w:szCs w:val="28"/>
        </w:rPr>
      </w:pPr>
      <w:r>
        <w:rPr>
          <w:rFonts w:ascii="宋体" w:hAnsi="宋体" w:hint="eastAsia"/>
          <w:b/>
          <w:sz w:val="28"/>
          <w:szCs w:val="28"/>
        </w:rPr>
        <w:t>四、研究过程</w:t>
      </w:r>
    </w:p>
    <w:p w:rsidR="00FD69EF" w:rsidRDefault="005712E4">
      <w:pPr>
        <w:spacing w:line="400" w:lineRule="atLeast"/>
        <w:ind w:firstLineChars="200" w:firstLine="480"/>
        <w:rPr>
          <w:rFonts w:ascii="宋体" w:hAnsi="宋体"/>
          <w:sz w:val="24"/>
        </w:rPr>
      </w:pPr>
      <w:r>
        <w:rPr>
          <w:rFonts w:ascii="宋体" w:hAnsi="宋体" w:hint="eastAsia"/>
          <w:sz w:val="24"/>
        </w:rPr>
        <w:t>鉴于本课题研究的目的是改进小学数学解决问题的教学工作，提高学生借助“以形助数”解决问题的能力，所以我们把研究的重点放在了小学数学问题解决的常态教学课堂上。因此，</w:t>
      </w:r>
      <w:r>
        <w:rPr>
          <w:rFonts w:ascii="宋体" w:hAnsi="宋体" w:hint="eastAsia"/>
          <w:sz w:val="24"/>
        </w:rPr>
        <w:t>在课题研究的过程中，我们主要分一下几个步骤来逐步推进。</w:t>
      </w:r>
    </w:p>
    <w:p w:rsidR="00FD69EF" w:rsidRDefault="005712E4">
      <w:pPr>
        <w:spacing w:line="400" w:lineRule="atLeast"/>
        <w:ind w:firstLineChars="147" w:firstLine="413"/>
        <w:rPr>
          <w:b/>
          <w:sz w:val="28"/>
          <w:szCs w:val="28"/>
        </w:rPr>
      </w:pPr>
      <w:r>
        <w:rPr>
          <w:rFonts w:hint="eastAsia"/>
          <w:b/>
          <w:sz w:val="28"/>
          <w:szCs w:val="28"/>
        </w:rPr>
        <w:t>（一）基于教材，梳理分析，将数学问题类型化</w:t>
      </w:r>
    </w:p>
    <w:p w:rsidR="00FD69EF" w:rsidRDefault="005712E4">
      <w:pPr>
        <w:spacing w:line="400" w:lineRule="atLeast"/>
        <w:ind w:firstLineChars="200" w:firstLine="480"/>
        <w:rPr>
          <w:sz w:val="24"/>
        </w:rPr>
      </w:pPr>
      <w:r>
        <w:rPr>
          <w:rFonts w:hint="eastAsia"/>
          <w:sz w:val="24"/>
        </w:rPr>
        <w:t>课题组在研究的初始阶段，对人教版一至六年级</w:t>
      </w:r>
      <w:r>
        <w:rPr>
          <w:rFonts w:hint="eastAsia"/>
          <w:sz w:val="24"/>
        </w:rPr>
        <w:t>12</w:t>
      </w:r>
      <w:r>
        <w:rPr>
          <w:rFonts w:hint="eastAsia"/>
          <w:sz w:val="24"/>
        </w:rPr>
        <w:t>册数学教材进行了内容的整理与分类。这个环节我们旨在将数学问题类型化，而在整理过程中，我们同时也发现以下几个特点：</w:t>
      </w:r>
    </w:p>
    <w:p w:rsidR="00FD69EF" w:rsidRDefault="005712E4">
      <w:pPr>
        <w:spacing w:line="400" w:lineRule="atLeast"/>
        <w:ind w:firstLineChars="200" w:firstLine="562"/>
        <w:rPr>
          <w:rFonts w:ascii="宋体" w:hAnsi="宋体"/>
          <w:b/>
          <w:sz w:val="28"/>
          <w:szCs w:val="28"/>
        </w:rPr>
      </w:pPr>
      <w:r>
        <w:rPr>
          <w:rFonts w:ascii="宋体" w:hAnsi="宋体" w:hint="eastAsia"/>
          <w:b/>
          <w:sz w:val="28"/>
          <w:szCs w:val="28"/>
        </w:rPr>
        <w:t>1.</w:t>
      </w:r>
      <w:r>
        <w:rPr>
          <w:rFonts w:ascii="宋体" w:hAnsi="宋体" w:hint="eastAsia"/>
          <w:b/>
          <w:sz w:val="28"/>
          <w:szCs w:val="28"/>
        </w:rPr>
        <w:t>问题呈现形式具有从直观向抽象转变的特点</w:t>
      </w:r>
    </w:p>
    <w:p w:rsidR="00FD69EF" w:rsidRDefault="005712E4">
      <w:pPr>
        <w:spacing w:line="400" w:lineRule="atLeast"/>
        <w:ind w:firstLineChars="200" w:firstLine="480"/>
        <w:rPr>
          <w:sz w:val="24"/>
        </w:rPr>
      </w:pPr>
      <w:r>
        <w:rPr>
          <w:rFonts w:hint="eastAsia"/>
          <w:sz w:val="24"/>
        </w:rPr>
        <w:t>从一年级开始学生接触的是最简单的看图列算式的问题类型，慢慢地学生开始接触半文字半图片的问题类型，最后再到纯文字的问题类型。而且，以半文字半图片形式居多。其实，学生对数学问题的接触过程本身就是一个从直观到抽象的过程，这也是符合学生的认知规律的。</w:t>
      </w:r>
    </w:p>
    <w:p w:rsidR="00FD69EF" w:rsidRDefault="005712E4">
      <w:pPr>
        <w:spacing w:line="400" w:lineRule="atLeast"/>
        <w:ind w:firstLineChars="200" w:firstLine="480"/>
        <w:rPr>
          <w:rFonts w:ascii="楷体" w:eastAsia="楷体" w:hAnsi="楷体"/>
          <w:sz w:val="24"/>
        </w:rPr>
      </w:pPr>
      <w:r>
        <w:rPr>
          <w:rFonts w:ascii="楷体" w:eastAsia="楷体" w:hAnsi="楷体" w:hint="eastAsia"/>
          <w:sz w:val="24"/>
        </w:rPr>
        <w:t>例如：一年级下册</w:t>
      </w:r>
      <w:r>
        <w:rPr>
          <w:rFonts w:ascii="楷体" w:eastAsia="楷体" w:hAnsi="楷体" w:hint="eastAsia"/>
          <w:sz w:val="24"/>
        </w:rPr>
        <w:t>P77</w:t>
      </w:r>
      <w:r>
        <w:rPr>
          <w:rFonts w:ascii="楷体" w:eastAsia="楷体" w:hAnsi="楷体" w:hint="eastAsia"/>
          <w:sz w:val="24"/>
        </w:rPr>
        <w:t>的《求两人之间有几人？》</w:t>
      </w:r>
    </w:p>
    <w:p w:rsidR="00FD69EF" w:rsidRDefault="00FD69EF">
      <w:pPr>
        <w:spacing w:line="400" w:lineRule="atLeast"/>
        <w:ind w:firstLineChars="700" w:firstLine="1680"/>
        <w:rPr>
          <w:sz w:val="24"/>
        </w:rPr>
      </w:pPr>
    </w:p>
    <w:p w:rsidR="00FD69EF" w:rsidRDefault="005712E4">
      <w:pPr>
        <w:spacing w:line="400" w:lineRule="atLeast"/>
        <w:ind w:firstLineChars="200" w:firstLine="480"/>
        <w:rPr>
          <w:rFonts w:ascii="楷体" w:eastAsia="楷体" w:hAnsi="楷体"/>
          <w:sz w:val="24"/>
        </w:rPr>
      </w:pPr>
      <w:r>
        <w:rPr>
          <w:rFonts w:ascii="楷体" w:eastAsia="楷体" w:hAnsi="楷体" w:hint="eastAsia"/>
          <w:sz w:val="24"/>
        </w:rPr>
        <w:t>教材选取了学生生活中常见的动物园参观的情境，采用主题图的形式来呈现问题，这种更加直观地呈现方式有利于启发学生采用合理的方式来解决问题。</w:t>
      </w:r>
    </w:p>
    <w:p w:rsidR="00FD69EF" w:rsidRDefault="005712E4">
      <w:pPr>
        <w:spacing w:line="400" w:lineRule="atLeast"/>
        <w:ind w:firstLineChars="200" w:firstLine="562"/>
        <w:rPr>
          <w:b/>
          <w:sz w:val="28"/>
          <w:szCs w:val="28"/>
        </w:rPr>
      </w:pPr>
      <w:r>
        <w:rPr>
          <w:rFonts w:ascii="宋体" w:hAnsi="宋体" w:hint="eastAsia"/>
          <w:b/>
          <w:sz w:val="28"/>
          <w:szCs w:val="28"/>
        </w:rPr>
        <w:t>2.</w:t>
      </w:r>
      <w:r>
        <w:rPr>
          <w:rFonts w:ascii="宋体" w:hAnsi="宋体" w:hint="eastAsia"/>
          <w:b/>
          <w:sz w:val="28"/>
          <w:szCs w:val="28"/>
        </w:rPr>
        <w:t>问题的解决方式具有从单一向多样转变的特点</w:t>
      </w:r>
    </w:p>
    <w:p w:rsidR="00FD69EF" w:rsidRDefault="005712E4">
      <w:pPr>
        <w:spacing w:line="400" w:lineRule="atLeast"/>
        <w:ind w:firstLineChars="200" w:firstLine="480"/>
        <w:rPr>
          <w:sz w:val="24"/>
        </w:rPr>
      </w:pPr>
      <w:r>
        <w:rPr>
          <w:rFonts w:hint="eastAsia"/>
          <w:sz w:val="24"/>
        </w:rPr>
        <w:t>我们通过统计还发现新教材中能借助“图形”分析解决的数学问题远多于那些无法“借助”图形分析解决的数学问题。于是，我们针对全</w:t>
      </w:r>
      <w:r>
        <w:rPr>
          <w:rFonts w:hint="eastAsia"/>
          <w:sz w:val="24"/>
        </w:rPr>
        <w:t>12</w:t>
      </w:r>
      <w:r>
        <w:rPr>
          <w:rFonts w:hint="eastAsia"/>
          <w:sz w:val="24"/>
        </w:rPr>
        <w:t>册教材中所有的数学问题及其中能用“以形助数”解决的问题进行了细致的统计与整理。具体关系如下图。</w:t>
      </w:r>
    </w:p>
    <w:p w:rsidR="00FD69EF" w:rsidRDefault="005712E4">
      <w:pPr>
        <w:spacing w:line="400" w:lineRule="atLeast"/>
        <w:ind w:firstLineChars="500" w:firstLine="1050"/>
        <w:rPr>
          <w:sz w:val="24"/>
        </w:rPr>
      </w:pPr>
      <w:r>
        <w:rPr>
          <w:noProof/>
        </w:rPr>
        <w:lastRenderedPageBreak/>
        <w:drawing>
          <wp:inline distT="0" distB="0" distL="114300" distR="114300">
            <wp:extent cx="4305300" cy="2380615"/>
            <wp:effectExtent l="0" t="0" r="0"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4305300" cy="2380615"/>
                    </a:xfrm>
                    <a:prstGeom prst="rect">
                      <a:avLst/>
                    </a:prstGeom>
                    <a:noFill/>
                    <a:ln w="9525">
                      <a:noFill/>
                    </a:ln>
                  </pic:spPr>
                </pic:pic>
              </a:graphicData>
            </a:graphic>
          </wp:inline>
        </w:drawing>
      </w:r>
    </w:p>
    <w:p w:rsidR="00FD69EF" w:rsidRDefault="005712E4">
      <w:pPr>
        <w:spacing w:line="400" w:lineRule="atLeast"/>
        <w:ind w:firstLineChars="200" w:firstLine="480"/>
        <w:rPr>
          <w:rFonts w:ascii="宋体" w:hAnsi="宋体"/>
          <w:sz w:val="24"/>
        </w:rPr>
      </w:pPr>
      <w:r>
        <w:rPr>
          <w:rFonts w:ascii="宋体" w:hAnsi="宋体" w:hint="eastAsia"/>
          <w:sz w:val="24"/>
        </w:rPr>
        <w:t>根据上图可以看出，随着教材的不断更新，原本让学生通过单纯文字理解来解决问题的教学方式正在逐步地走出教育舞台，取而代之的是更多样化的教学方法，包括文字理解和以形助数，但“以形助数”占据了越来越重要的位置。特别是五六年级问题类型更多，难度更大，更需要借助“图形”这一媒介来帮助理解，才能让学生</w:t>
      </w:r>
      <w:r>
        <w:rPr>
          <w:rFonts w:ascii="宋体" w:hAnsi="宋体" w:hint="eastAsia"/>
          <w:sz w:val="24"/>
        </w:rPr>
        <w:t>更加快速正确地解决问题。</w:t>
      </w:r>
    </w:p>
    <w:p w:rsidR="00FD69EF" w:rsidRDefault="005712E4">
      <w:pPr>
        <w:spacing w:line="400" w:lineRule="atLeast"/>
        <w:ind w:firstLineChars="200" w:firstLine="562"/>
        <w:rPr>
          <w:rFonts w:ascii="宋体" w:hAnsi="宋体"/>
          <w:b/>
          <w:sz w:val="28"/>
          <w:szCs w:val="28"/>
        </w:rPr>
      </w:pPr>
      <w:r>
        <w:rPr>
          <w:rFonts w:ascii="宋体" w:hAnsi="宋体" w:hint="eastAsia"/>
          <w:b/>
          <w:sz w:val="28"/>
          <w:szCs w:val="28"/>
        </w:rPr>
        <w:t>3.</w:t>
      </w:r>
      <w:r>
        <w:rPr>
          <w:rFonts w:ascii="宋体" w:hAnsi="宋体" w:hint="eastAsia"/>
          <w:b/>
          <w:sz w:val="28"/>
          <w:szCs w:val="28"/>
        </w:rPr>
        <w:t>图形和问题之间有时候具备双向选择的特点</w:t>
      </w:r>
    </w:p>
    <w:p w:rsidR="00FD69EF" w:rsidRDefault="005712E4">
      <w:pPr>
        <w:spacing w:line="400" w:lineRule="atLeast"/>
        <w:rPr>
          <w:rFonts w:ascii="宋体" w:hAnsi="宋体"/>
          <w:sz w:val="24"/>
        </w:rPr>
      </w:pPr>
      <w:r>
        <w:rPr>
          <w:rFonts w:ascii="宋体" w:hAnsi="宋体" w:hint="eastAsia"/>
          <w:sz w:val="24"/>
        </w:rPr>
        <w:t>通过对教材的分析，我们发现主要有五类图形在解决问题过程中发挥着重要的作用。他们分别是示意图、连线图、线段图、几何图和韦恩图。但是他们各自所占的比重却完全不同，其中示意图所占的比重最大，所占比重最小的是韦恩图，其他几个相差无几。</w:t>
      </w:r>
    </w:p>
    <w:p w:rsidR="00FD69EF" w:rsidRDefault="005712E4">
      <w:pPr>
        <w:spacing w:line="400" w:lineRule="atLeast"/>
        <w:ind w:firstLine="480"/>
        <w:rPr>
          <w:rFonts w:ascii="宋体" w:hAnsi="宋体"/>
          <w:sz w:val="24"/>
        </w:rPr>
      </w:pPr>
      <w:r>
        <w:rPr>
          <w:rFonts w:ascii="宋体" w:hAnsi="宋体" w:hint="eastAsia"/>
          <w:sz w:val="24"/>
        </w:rPr>
        <w:t>以上教材当中呈现的三个问题特点，为我们类化问题提供了方向。由此，我们将教材中的数学问题进行了这样的分类：一般问题包括比多少问题、图形问题、倍的问题、分数问题、集合问题、等量代换；典型问题包括搭配问题、工程问题、植树</w:t>
      </w:r>
      <w:r>
        <w:rPr>
          <w:rFonts w:ascii="宋体" w:hAnsi="宋体" w:hint="eastAsia"/>
          <w:sz w:val="24"/>
        </w:rPr>
        <w:t>问题、沏茶问题、鸡兔同笼、数学思考。</w:t>
      </w:r>
    </w:p>
    <w:p w:rsidR="00FD69EF" w:rsidRDefault="005712E4">
      <w:pPr>
        <w:spacing w:line="400" w:lineRule="atLeast"/>
        <w:ind w:firstLine="480"/>
        <w:jc w:val="left"/>
        <w:rPr>
          <w:rFonts w:ascii="宋体" w:hAnsi="宋体"/>
          <w:sz w:val="24"/>
        </w:rPr>
      </w:pPr>
      <w:r>
        <w:rPr>
          <w:rFonts w:hint="eastAsia"/>
          <w:sz w:val="24"/>
        </w:rPr>
        <w:t>为了更好地开展教学研究，课题组成员对教材进行了梳理和分类。我们整理出了小学阶段数学问题的两大类型：一般问题以及典型问题。（如下图）</w:t>
      </w:r>
    </w:p>
    <w:p w:rsidR="00FD69EF" w:rsidRDefault="005712E4">
      <w:pPr>
        <w:spacing w:line="400" w:lineRule="atLeast"/>
        <w:ind w:firstLine="480"/>
        <w:jc w:val="left"/>
        <w:rPr>
          <w:rFonts w:ascii="宋体" w:hAnsi="宋体"/>
          <w:sz w:val="24"/>
        </w:rPr>
      </w:pPr>
      <w:r>
        <w:rPr>
          <w:rFonts w:ascii="宋体" w:hAnsi="宋体" w:hint="eastAsia"/>
          <w:noProof/>
          <w:sz w:val="24"/>
        </w:rPr>
        <w:lastRenderedPageBreak/>
        <w:drawing>
          <wp:inline distT="0" distB="0" distL="114300" distR="114300">
            <wp:extent cx="2291715" cy="2305050"/>
            <wp:effectExtent l="0" t="0" r="13335" b="0"/>
            <wp:docPr id="4" name="图片 5" descr="大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大饼1"/>
                    <pic:cNvPicPr>
                      <a:picLocks noChangeAspect="1"/>
                    </pic:cNvPicPr>
                  </pic:nvPicPr>
                  <pic:blipFill>
                    <a:blip r:embed="rId10"/>
                    <a:stretch>
                      <a:fillRect/>
                    </a:stretch>
                  </pic:blipFill>
                  <pic:spPr>
                    <a:xfrm>
                      <a:off x="0" y="0"/>
                      <a:ext cx="2291715" cy="2305050"/>
                    </a:xfrm>
                    <a:prstGeom prst="rect">
                      <a:avLst/>
                    </a:prstGeom>
                    <a:noFill/>
                    <a:ln w="9525">
                      <a:noFill/>
                    </a:ln>
                  </pic:spPr>
                </pic:pic>
              </a:graphicData>
            </a:graphic>
          </wp:inline>
        </w:drawing>
      </w:r>
      <w:r>
        <w:rPr>
          <w:rFonts w:ascii="宋体" w:hAnsi="宋体" w:hint="eastAsia"/>
          <w:noProof/>
          <w:sz w:val="24"/>
        </w:rPr>
        <w:drawing>
          <wp:inline distT="0" distB="0" distL="114300" distR="114300">
            <wp:extent cx="2320290" cy="2211070"/>
            <wp:effectExtent l="0" t="0" r="3810" b="17780"/>
            <wp:docPr id="5" name="图片 6" descr="大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大饼2"/>
                    <pic:cNvPicPr>
                      <a:picLocks noChangeAspect="1"/>
                    </pic:cNvPicPr>
                  </pic:nvPicPr>
                  <pic:blipFill>
                    <a:blip r:embed="rId11"/>
                    <a:stretch>
                      <a:fillRect/>
                    </a:stretch>
                  </pic:blipFill>
                  <pic:spPr>
                    <a:xfrm>
                      <a:off x="0" y="0"/>
                      <a:ext cx="2320290" cy="2211070"/>
                    </a:xfrm>
                    <a:prstGeom prst="rect">
                      <a:avLst/>
                    </a:prstGeom>
                    <a:noFill/>
                    <a:ln w="9525">
                      <a:noFill/>
                    </a:ln>
                  </pic:spPr>
                </pic:pic>
              </a:graphicData>
            </a:graphic>
          </wp:inline>
        </w:drawing>
      </w:r>
    </w:p>
    <w:p w:rsidR="00FD69EF" w:rsidRDefault="00FD69EF">
      <w:pPr>
        <w:spacing w:line="400" w:lineRule="atLeast"/>
        <w:ind w:firstLine="480"/>
        <w:rPr>
          <w:rFonts w:ascii="宋体" w:hAnsi="宋体"/>
          <w:sz w:val="24"/>
        </w:rPr>
      </w:pPr>
    </w:p>
    <w:p w:rsidR="00FD69EF" w:rsidRDefault="005712E4">
      <w:pPr>
        <w:spacing w:line="400" w:lineRule="atLeast"/>
        <w:rPr>
          <w:b/>
          <w:sz w:val="28"/>
          <w:szCs w:val="28"/>
        </w:rPr>
      </w:pPr>
      <w:r>
        <w:rPr>
          <w:rFonts w:hint="eastAsia"/>
          <w:b/>
          <w:sz w:val="28"/>
          <w:szCs w:val="28"/>
        </w:rPr>
        <w:t>（二）针对图形，特征解析，将问题与形对应化</w:t>
      </w:r>
    </w:p>
    <w:p w:rsidR="00FD69EF" w:rsidRDefault="005712E4">
      <w:pPr>
        <w:spacing w:line="400" w:lineRule="atLeast"/>
        <w:ind w:firstLine="480"/>
        <w:rPr>
          <w:rFonts w:ascii="宋体" w:hAnsi="宋体"/>
          <w:sz w:val="24"/>
        </w:rPr>
      </w:pPr>
      <w:r>
        <w:rPr>
          <w:rFonts w:hint="eastAsia"/>
          <w:sz w:val="24"/>
        </w:rPr>
        <w:t>课题组</w:t>
      </w:r>
      <w:r>
        <w:rPr>
          <w:rFonts w:ascii="宋体" w:hAnsi="宋体" w:hint="eastAsia"/>
          <w:sz w:val="24"/>
        </w:rPr>
        <w:t>通过对教材的深入分析，我们梳理出各类图形与数学问题、教学方法与数学问题这两大对应关系。在确立图形与数学问题之间的关系时，我们发现有五类图形能否发挥重要的作用。它们分别是示意图、连线图、线段图、几何图和韦恩图。而且这些图形各自所占的比重完全不同。（如下图）</w:t>
      </w:r>
      <w:r>
        <w:rPr>
          <w:rFonts w:ascii="宋体" w:hAnsi="宋体" w:hint="eastAsia"/>
          <w:sz w:val="24"/>
        </w:rPr>
        <w:t xml:space="preserve"> </w:t>
      </w:r>
    </w:p>
    <w:p w:rsidR="00FD69EF" w:rsidRDefault="005712E4">
      <w:pPr>
        <w:spacing w:line="400" w:lineRule="atLeast"/>
        <w:ind w:firstLine="480"/>
        <w:rPr>
          <w:rFonts w:ascii="宋体" w:hAnsi="宋体"/>
          <w:sz w:val="24"/>
        </w:rPr>
      </w:pPr>
      <w:r>
        <w:rPr>
          <w:noProof/>
        </w:rPr>
        <w:drawing>
          <wp:inline distT="0" distB="0" distL="114300" distR="114300">
            <wp:extent cx="4025265" cy="233172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stretch>
                      <a:fillRect/>
                    </a:stretch>
                  </pic:blipFill>
                  <pic:spPr>
                    <a:xfrm>
                      <a:off x="0" y="0"/>
                      <a:ext cx="4025265" cy="2331720"/>
                    </a:xfrm>
                    <a:prstGeom prst="rect">
                      <a:avLst/>
                    </a:prstGeom>
                    <a:noFill/>
                    <a:ln w="9525">
                      <a:noFill/>
                    </a:ln>
                  </pic:spPr>
                </pic:pic>
              </a:graphicData>
            </a:graphic>
          </wp:inline>
        </w:drawing>
      </w:r>
    </w:p>
    <w:p w:rsidR="00FD69EF" w:rsidRDefault="005712E4">
      <w:pPr>
        <w:spacing w:line="400" w:lineRule="exact"/>
        <w:ind w:firstLineChars="200" w:firstLine="480"/>
        <w:jc w:val="left"/>
        <w:rPr>
          <w:sz w:val="24"/>
        </w:rPr>
      </w:pPr>
      <w:r>
        <w:rPr>
          <w:rFonts w:hint="eastAsia"/>
          <w:sz w:val="24"/>
        </w:rPr>
        <w:t>于此同时，课题组找出了</w:t>
      </w:r>
      <w:r>
        <w:rPr>
          <w:rFonts w:hint="eastAsia"/>
          <w:sz w:val="24"/>
        </w:rPr>
        <w:t>这五类图形与小学阶段主要问题之间的一一对应关系。考虑到有时一种图形类型可以解决多种类型的数学问题，而有些数学问题也可以借助多种图形来帮助解决。这也印证了图形和问题之间具有双向选择的特点。最终我们将图形与问题建立起如下的对应关系：</w:t>
      </w:r>
    </w:p>
    <w:p w:rsidR="00FD69EF" w:rsidRDefault="005712E4">
      <w:pPr>
        <w:ind w:firstLineChars="200" w:firstLine="480"/>
        <w:jc w:val="left"/>
        <w:rPr>
          <w:sz w:val="24"/>
        </w:rPr>
      </w:pPr>
      <w:r>
        <w:rPr>
          <w:rFonts w:hint="eastAsia"/>
          <w:noProof/>
          <w:sz w:val="24"/>
        </w:rPr>
        <w:lastRenderedPageBreak/>
        <w:drawing>
          <wp:inline distT="0" distB="0" distL="114300" distR="114300">
            <wp:extent cx="2458085" cy="1657350"/>
            <wp:effectExtent l="0" t="0" r="18415" b="0"/>
            <wp:docPr id="7" name="图片 8" descr="连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连线1"/>
                    <pic:cNvPicPr>
                      <a:picLocks noChangeAspect="1"/>
                    </pic:cNvPicPr>
                  </pic:nvPicPr>
                  <pic:blipFill>
                    <a:blip r:embed="rId13"/>
                    <a:stretch>
                      <a:fillRect/>
                    </a:stretch>
                  </pic:blipFill>
                  <pic:spPr>
                    <a:xfrm>
                      <a:off x="0" y="0"/>
                      <a:ext cx="2458085" cy="1657350"/>
                    </a:xfrm>
                    <a:prstGeom prst="rect">
                      <a:avLst/>
                    </a:prstGeom>
                    <a:noFill/>
                    <a:ln w="9525">
                      <a:noFill/>
                    </a:ln>
                  </pic:spPr>
                </pic:pic>
              </a:graphicData>
            </a:graphic>
          </wp:inline>
        </w:drawing>
      </w:r>
      <w:r>
        <w:rPr>
          <w:rFonts w:hint="eastAsia"/>
          <w:noProof/>
          <w:sz w:val="24"/>
        </w:rPr>
        <w:drawing>
          <wp:inline distT="0" distB="0" distL="114300" distR="114300">
            <wp:extent cx="2437765" cy="1704975"/>
            <wp:effectExtent l="0" t="0" r="635" b="9525"/>
            <wp:docPr id="8" name="图片 9" descr="连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连线2"/>
                    <pic:cNvPicPr>
                      <a:picLocks noChangeAspect="1"/>
                    </pic:cNvPicPr>
                  </pic:nvPicPr>
                  <pic:blipFill>
                    <a:blip r:embed="rId14"/>
                    <a:stretch>
                      <a:fillRect/>
                    </a:stretch>
                  </pic:blipFill>
                  <pic:spPr>
                    <a:xfrm>
                      <a:off x="0" y="0"/>
                      <a:ext cx="2437765" cy="1704975"/>
                    </a:xfrm>
                    <a:prstGeom prst="rect">
                      <a:avLst/>
                    </a:prstGeom>
                    <a:noFill/>
                    <a:ln w="9525">
                      <a:noFill/>
                    </a:ln>
                  </pic:spPr>
                </pic:pic>
              </a:graphicData>
            </a:graphic>
          </wp:inline>
        </w:drawing>
      </w:r>
    </w:p>
    <w:p w:rsidR="00FD69EF" w:rsidRDefault="005712E4" w:rsidP="00C90AED">
      <w:pPr>
        <w:spacing w:line="400" w:lineRule="exact"/>
        <w:ind w:firstLineChars="200" w:firstLine="482"/>
        <w:jc w:val="left"/>
        <w:rPr>
          <w:sz w:val="24"/>
        </w:rPr>
      </w:pPr>
      <w:r>
        <w:rPr>
          <w:rFonts w:hint="eastAsia"/>
          <w:b/>
          <w:bCs/>
          <w:sz w:val="24"/>
        </w:rPr>
        <w:t>一般问题</w:t>
      </w:r>
      <w:r>
        <w:rPr>
          <w:rFonts w:hint="eastAsia"/>
          <w:b/>
          <w:bCs/>
          <w:sz w:val="24"/>
        </w:rPr>
        <w:t xml:space="preserve">                          </w:t>
      </w:r>
      <w:r>
        <w:rPr>
          <w:rFonts w:hint="eastAsia"/>
          <w:b/>
          <w:bCs/>
          <w:sz w:val="24"/>
        </w:rPr>
        <w:t>典型问题</w:t>
      </w:r>
    </w:p>
    <w:p w:rsidR="00FD69EF" w:rsidRDefault="005712E4">
      <w:pPr>
        <w:spacing w:line="400" w:lineRule="exact"/>
        <w:ind w:firstLineChars="200" w:firstLine="480"/>
        <w:jc w:val="left"/>
        <w:rPr>
          <w:sz w:val="24"/>
        </w:rPr>
      </w:pPr>
      <w:r>
        <w:rPr>
          <w:rFonts w:hint="eastAsia"/>
          <w:sz w:val="24"/>
        </w:rPr>
        <w:t>在确立教学方法与数学问题的关系时，我们发现在教学过程中教师应该根据数学问题的不同特点采用不同的教学方法。课题组成员提炼出以下几种教学方法，分别是：转换法、替换法、列举法、份数法、集合法、演示法。并将方法与问题建立起了如下的对应关系：</w:t>
      </w:r>
    </w:p>
    <w:p w:rsidR="00FD69EF" w:rsidRDefault="005712E4">
      <w:pPr>
        <w:ind w:firstLineChars="200" w:firstLine="480"/>
        <w:jc w:val="left"/>
        <w:rPr>
          <w:sz w:val="24"/>
        </w:rPr>
      </w:pPr>
      <w:r>
        <w:rPr>
          <w:rFonts w:hint="eastAsia"/>
          <w:noProof/>
          <w:sz w:val="24"/>
        </w:rPr>
        <w:drawing>
          <wp:inline distT="0" distB="0" distL="114300" distR="114300">
            <wp:extent cx="2468245" cy="1896110"/>
            <wp:effectExtent l="0" t="0" r="8255" b="8890"/>
            <wp:docPr id="9" name="图片 10" descr="连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连线3"/>
                    <pic:cNvPicPr>
                      <a:picLocks noChangeAspect="1"/>
                    </pic:cNvPicPr>
                  </pic:nvPicPr>
                  <pic:blipFill>
                    <a:blip r:embed="rId15"/>
                    <a:stretch>
                      <a:fillRect/>
                    </a:stretch>
                  </pic:blipFill>
                  <pic:spPr>
                    <a:xfrm>
                      <a:off x="0" y="0"/>
                      <a:ext cx="2468245" cy="1896110"/>
                    </a:xfrm>
                    <a:prstGeom prst="rect">
                      <a:avLst/>
                    </a:prstGeom>
                    <a:noFill/>
                    <a:ln w="9525">
                      <a:noFill/>
                    </a:ln>
                  </pic:spPr>
                </pic:pic>
              </a:graphicData>
            </a:graphic>
          </wp:inline>
        </w:drawing>
      </w:r>
      <w:r>
        <w:rPr>
          <w:rFonts w:hint="eastAsia"/>
          <w:noProof/>
          <w:sz w:val="24"/>
        </w:rPr>
        <w:drawing>
          <wp:inline distT="0" distB="0" distL="114300" distR="114300">
            <wp:extent cx="2390775" cy="1811655"/>
            <wp:effectExtent l="0" t="0" r="9525" b="17145"/>
            <wp:docPr id="10" name="图片 11" descr="连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连线4"/>
                    <pic:cNvPicPr>
                      <a:picLocks noChangeAspect="1"/>
                    </pic:cNvPicPr>
                  </pic:nvPicPr>
                  <pic:blipFill>
                    <a:blip r:embed="rId16"/>
                    <a:stretch>
                      <a:fillRect/>
                    </a:stretch>
                  </pic:blipFill>
                  <pic:spPr>
                    <a:xfrm>
                      <a:off x="0" y="0"/>
                      <a:ext cx="2390775" cy="1811655"/>
                    </a:xfrm>
                    <a:prstGeom prst="rect">
                      <a:avLst/>
                    </a:prstGeom>
                    <a:noFill/>
                    <a:ln w="9525">
                      <a:noFill/>
                    </a:ln>
                  </pic:spPr>
                </pic:pic>
              </a:graphicData>
            </a:graphic>
          </wp:inline>
        </w:drawing>
      </w:r>
    </w:p>
    <w:p w:rsidR="00FD69EF" w:rsidRDefault="005712E4">
      <w:pPr>
        <w:spacing w:line="400" w:lineRule="exact"/>
        <w:jc w:val="left"/>
        <w:rPr>
          <w:b/>
          <w:bCs/>
          <w:sz w:val="24"/>
        </w:rPr>
      </w:pPr>
      <w:r>
        <w:rPr>
          <w:rFonts w:hint="eastAsia"/>
          <w:b/>
          <w:bCs/>
          <w:sz w:val="24"/>
        </w:rPr>
        <w:t>一般问题</w:t>
      </w:r>
      <w:r>
        <w:rPr>
          <w:rFonts w:hint="eastAsia"/>
          <w:b/>
          <w:bCs/>
          <w:sz w:val="24"/>
        </w:rPr>
        <w:t xml:space="preserve">                          </w:t>
      </w:r>
      <w:r>
        <w:rPr>
          <w:rFonts w:hint="eastAsia"/>
          <w:b/>
          <w:bCs/>
          <w:sz w:val="24"/>
        </w:rPr>
        <w:t>典型问题</w:t>
      </w:r>
    </w:p>
    <w:p w:rsidR="00FD69EF" w:rsidRDefault="00FD69EF">
      <w:pPr>
        <w:spacing w:line="400" w:lineRule="exact"/>
        <w:ind w:firstLineChars="200" w:firstLine="480"/>
        <w:rPr>
          <w:sz w:val="24"/>
        </w:rPr>
      </w:pPr>
    </w:p>
    <w:p w:rsidR="00FD69EF" w:rsidRDefault="005712E4">
      <w:pPr>
        <w:spacing w:line="400" w:lineRule="atLeast"/>
        <w:ind w:firstLine="480"/>
        <w:rPr>
          <w:sz w:val="24"/>
        </w:rPr>
      </w:pPr>
      <w:r>
        <w:rPr>
          <w:rFonts w:hint="eastAsia"/>
          <w:sz w:val="24"/>
        </w:rPr>
        <w:t>基于小学生的年龄特点和接受能力，我们课题组试图将问题与图形通过朗朗上口的顺口溜的方式建立关系。</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等量多少要示意，</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图形分数找几何，</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分数与倍请线段，</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集合问题画韦恩。</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搭配问题可连线，</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数学思考也能连</w:t>
      </w:r>
      <w:r>
        <w:rPr>
          <w:rFonts w:ascii="华文楷体" w:eastAsia="华文楷体" w:hAnsi="华文楷体" w:cs="华文楷体" w:hint="eastAsia"/>
          <w:b/>
          <w:sz w:val="30"/>
          <w:szCs w:val="30"/>
        </w:rPr>
        <w:t>，</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工程问题用线段，</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lastRenderedPageBreak/>
        <w:t>示意用途最最广，</w:t>
      </w:r>
    </w:p>
    <w:p w:rsidR="00FD69EF" w:rsidRDefault="005712E4">
      <w:pPr>
        <w:spacing w:line="400" w:lineRule="atLeast"/>
        <w:ind w:firstLine="480"/>
        <w:rPr>
          <w:rFonts w:ascii="华文楷体" w:eastAsia="华文楷体" w:hAnsi="华文楷体" w:cs="华文楷体"/>
          <w:b/>
          <w:sz w:val="30"/>
          <w:szCs w:val="30"/>
        </w:rPr>
      </w:pPr>
      <w:r>
        <w:rPr>
          <w:rFonts w:ascii="华文楷体" w:eastAsia="华文楷体" w:hAnsi="华文楷体" w:cs="华文楷体" w:hint="eastAsia"/>
          <w:b/>
          <w:sz w:val="30"/>
          <w:szCs w:val="30"/>
        </w:rPr>
        <w:t>鸡兔同笼可以用，</w:t>
      </w:r>
    </w:p>
    <w:p w:rsidR="00FD69EF" w:rsidRDefault="005712E4">
      <w:pPr>
        <w:spacing w:line="400" w:lineRule="atLeast"/>
        <w:ind w:firstLine="480"/>
        <w:rPr>
          <w:b/>
          <w:sz w:val="30"/>
          <w:szCs w:val="30"/>
        </w:rPr>
      </w:pPr>
      <w:r>
        <w:rPr>
          <w:rFonts w:ascii="华文楷体" w:eastAsia="华文楷体" w:hAnsi="华文楷体" w:cs="华文楷体" w:hint="eastAsia"/>
          <w:b/>
          <w:sz w:val="30"/>
          <w:szCs w:val="30"/>
        </w:rPr>
        <w:t>植树沏茶还找它，</w:t>
      </w:r>
    </w:p>
    <w:p w:rsidR="00FD69EF" w:rsidRDefault="005712E4">
      <w:pPr>
        <w:spacing w:line="400" w:lineRule="exact"/>
        <w:ind w:firstLineChars="200" w:firstLine="480"/>
        <w:rPr>
          <w:sz w:val="24"/>
        </w:rPr>
      </w:pPr>
      <w:r>
        <w:rPr>
          <w:rFonts w:hint="eastAsia"/>
          <w:sz w:val="24"/>
        </w:rPr>
        <w:t>通过统计发现，小学阶段的很多数学问题都可以通过示意图来帮助理解并解决，但同时连线图、线段图、几何图、韦恩图也发挥着不可或缺的作用。</w:t>
      </w:r>
    </w:p>
    <w:p w:rsidR="00FD69EF" w:rsidRDefault="00FD69EF">
      <w:pPr>
        <w:spacing w:line="400" w:lineRule="exact"/>
        <w:ind w:firstLineChars="200" w:firstLine="480"/>
        <w:rPr>
          <w:sz w:val="24"/>
        </w:rPr>
      </w:pPr>
    </w:p>
    <w:p w:rsidR="00FD69EF" w:rsidRDefault="005712E4">
      <w:pPr>
        <w:spacing w:line="400" w:lineRule="atLeast"/>
        <w:rPr>
          <w:b/>
          <w:sz w:val="28"/>
          <w:szCs w:val="28"/>
        </w:rPr>
      </w:pPr>
      <w:r>
        <w:rPr>
          <w:rFonts w:hint="eastAsia"/>
          <w:b/>
          <w:sz w:val="28"/>
          <w:szCs w:val="28"/>
        </w:rPr>
        <w:t>（三）立足课堂，尝试运用，将教学步骤模式化</w:t>
      </w:r>
    </w:p>
    <w:p w:rsidR="00FD69EF" w:rsidRDefault="005712E4">
      <w:pPr>
        <w:spacing w:line="400" w:lineRule="atLeast"/>
        <w:ind w:firstLineChars="200" w:firstLine="480"/>
        <w:rPr>
          <w:sz w:val="24"/>
        </w:rPr>
      </w:pPr>
      <w:r>
        <w:rPr>
          <w:rFonts w:hint="eastAsia"/>
          <w:sz w:val="24"/>
        </w:rPr>
        <w:t>通过前期的整理与学习，首先确定上示范课的教师，然后选定教学内容，最后在大家集体备课的基础上，完成了</w:t>
      </w:r>
      <w:r>
        <w:rPr>
          <w:rFonts w:hint="eastAsia"/>
          <w:sz w:val="24"/>
        </w:rPr>
        <w:t>4</w:t>
      </w:r>
      <w:r>
        <w:rPr>
          <w:rFonts w:hint="eastAsia"/>
          <w:sz w:val="24"/>
        </w:rPr>
        <w:t>节示范课的教学。并最终得出大家认可的、可行的“三环”教学步骤：</w:t>
      </w:r>
    </w:p>
    <w:p w:rsidR="00FD69EF" w:rsidRDefault="00FD69EF">
      <w:pPr>
        <w:spacing w:line="400" w:lineRule="atLeast"/>
        <w:ind w:firstLineChars="150" w:firstLine="360"/>
        <w:rPr>
          <w:sz w:val="24"/>
        </w:rPr>
      </w:pPr>
      <w:r>
        <w:rPr>
          <w:sz w:val="24"/>
        </w:rPr>
        <w:pict>
          <v:shape id="文本框 721" o:spid="_x0000_s2052" type="#_x0000_t202" style="position:absolute;left:0;text-align:left;margin-left:319.25pt;margin-top:11.9pt;width:99pt;height:23.4pt;z-index:251678720" fillcolor="#fc9">
            <v:textbox>
              <w:txbxContent>
                <w:p w:rsidR="00FD69EF" w:rsidRDefault="005712E4">
                  <w:pPr>
                    <w:rPr>
                      <w:b/>
                    </w:rPr>
                  </w:pPr>
                  <w:r>
                    <w:rPr>
                      <w:rFonts w:hint="eastAsia"/>
                      <w:b/>
                      <w:sz w:val="24"/>
                    </w:rPr>
                    <w:t xml:space="preserve"> </w:t>
                  </w:r>
                  <w:r>
                    <w:rPr>
                      <w:rFonts w:hint="eastAsia"/>
                      <w:b/>
                      <w:sz w:val="24"/>
                    </w:rPr>
                    <w:t>图形解决问题</w:t>
                  </w:r>
                </w:p>
              </w:txbxContent>
            </v:textbox>
          </v:shape>
        </w:pict>
      </w:r>
      <w:r>
        <w:rPr>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723" o:spid="_x0000_s2053" type="#_x0000_t13" style="position:absolute;left:0;text-align:left;margin-left:283.25pt;margin-top:19.8pt;width:36pt;height:7.8pt;z-index:251680768" fillcolor="black"/>
        </w:pict>
      </w:r>
      <w:r>
        <w:rPr>
          <w:sz w:val="24"/>
        </w:rPr>
        <w:pict>
          <v:shape id="文本框 719" o:spid="_x0000_s2054" type="#_x0000_t202" style="position:absolute;left:0;text-align:left;margin-left:175.25pt;margin-top:11.15pt;width:108pt;height:23.4pt;z-index:251677696" fillcolor="#fc9">
            <v:textbox>
              <w:txbxContent>
                <w:p w:rsidR="00FD69EF" w:rsidRDefault="005712E4">
                  <w:pPr>
                    <w:rPr>
                      <w:b/>
                      <w:sz w:val="24"/>
                    </w:rPr>
                  </w:pPr>
                  <w:r>
                    <w:rPr>
                      <w:rFonts w:hint="eastAsia"/>
                      <w:b/>
                      <w:sz w:val="24"/>
                    </w:rPr>
                    <w:t xml:space="preserve">  </w:t>
                  </w:r>
                  <w:r>
                    <w:rPr>
                      <w:rFonts w:hint="eastAsia"/>
                      <w:b/>
                      <w:sz w:val="24"/>
                    </w:rPr>
                    <w:t>独学整理问题</w:t>
                  </w:r>
                </w:p>
              </w:txbxContent>
            </v:textbox>
          </v:shape>
        </w:pict>
      </w:r>
      <w:r>
        <w:rPr>
          <w:sz w:val="24"/>
        </w:rPr>
        <w:pict>
          <v:shape id="文本框 722" o:spid="_x0000_s2055" type="#_x0000_t202" style="position:absolute;left:0;text-align:left;margin-left:29.55pt;margin-top:11.75pt;width:108pt;height:23.4pt;z-index:251679744" fillcolor="#fc9">
            <v:textbox>
              <w:txbxContent>
                <w:p w:rsidR="00FD69EF" w:rsidRDefault="005712E4">
                  <w:pPr>
                    <w:rPr>
                      <w:b/>
                    </w:rPr>
                  </w:pPr>
                  <w:r>
                    <w:rPr>
                      <w:rFonts w:hint="eastAsia"/>
                      <w:b/>
                      <w:sz w:val="24"/>
                    </w:rPr>
                    <w:t xml:space="preserve"> </w:t>
                  </w:r>
                  <w:r>
                    <w:rPr>
                      <w:rFonts w:hint="eastAsia"/>
                      <w:b/>
                      <w:sz w:val="24"/>
                    </w:rPr>
                    <w:t>情境展示问题</w:t>
                  </w:r>
                </w:p>
              </w:txbxContent>
            </v:textbox>
          </v:shape>
        </w:pict>
      </w:r>
    </w:p>
    <w:p w:rsidR="00FD69EF" w:rsidRDefault="00FD69EF">
      <w:pPr>
        <w:spacing w:line="400" w:lineRule="atLeast"/>
        <w:ind w:firstLineChars="150" w:firstLine="360"/>
        <w:rPr>
          <w:sz w:val="24"/>
        </w:rPr>
      </w:pPr>
      <w:r>
        <w:rPr>
          <w:sz w:val="24"/>
        </w:rPr>
        <w:pict>
          <v:shape id="自选图形 720" o:spid="_x0000_s2056" type="#_x0000_t13" style="position:absolute;left:0;text-align:left;margin-left:139.25pt;margin-top:.65pt;width:36pt;height:7.8pt;z-index:251676672" fillcolor="black"/>
        </w:pict>
      </w:r>
    </w:p>
    <w:p w:rsidR="00FD69EF" w:rsidRDefault="005712E4">
      <w:pPr>
        <w:numPr>
          <w:ilvl w:val="0"/>
          <w:numId w:val="1"/>
        </w:numPr>
        <w:spacing w:line="400" w:lineRule="atLeast"/>
        <w:ind w:firstLineChars="200" w:firstLine="562"/>
        <w:rPr>
          <w:b/>
          <w:sz w:val="28"/>
          <w:szCs w:val="28"/>
        </w:rPr>
      </w:pPr>
      <w:r>
        <w:rPr>
          <w:rFonts w:hint="eastAsia"/>
          <w:b/>
          <w:sz w:val="28"/>
          <w:szCs w:val="28"/>
        </w:rPr>
        <w:t>情境展示问题</w:t>
      </w:r>
    </w:p>
    <w:p w:rsidR="00FD69EF" w:rsidRDefault="005712E4">
      <w:pPr>
        <w:spacing w:line="400" w:lineRule="atLeast"/>
        <w:ind w:firstLineChars="200" w:firstLine="480"/>
        <w:rPr>
          <w:sz w:val="24"/>
        </w:rPr>
      </w:pPr>
      <w:r>
        <w:rPr>
          <w:rFonts w:hint="eastAsia"/>
          <w:sz w:val="24"/>
        </w:rPr>
        <w:t>新教材中有很多数学问题是以现实生活情境的形式呈现的，很多练习中的解决问题也是用情景图呈现的，这里一幅幅漂亮精美的情景图，实物图，都给孩子视觉上带来“美”的享受，吸引孩子的眼球，这为我开展本课题提供了有力的帮助，用这些精美的情景图去换取孩子对解决问题的喜爱。</w:t>
      </w:r>
    </w:p>
    <w:p w:rsidR="00FD69EF" w:rsidRDefault="005712E4">
      <w:pPr>
        <w:spacing w:line="400" w:lineRule="atLeast"/>
        <w:ind w:firstLineChars="200" w:firstLine="562"/>
        <w:rPr>
          <w:rFonts w:ascii="楷体" w:eastAsia="楷体" w:hAnsi="楷体"/>
          <w:b/>
          <w:sz w:val="24"/>
        </w:rPr>
      </w:pPr>
      <w:r>
        <w:rPr>
          <w:rFonts w:ascii="宋体" w:hAnsi="宋体" w:hint="eastAsia"/>
          <w:b/>
          <w:sz w:val="28"/>
          <w:szCs w:val="28"/>
        </w:rPr>
        <w:t>A.</w:t>
      </w:r>
      <w:r>
        <w:rPr>
          <w:rFonts w:ascii="宋体" w:hAnsi="宋体" w:hint="eastAsia"/>
          <w:b/>
          <w:sz w:val="28"/>
          <w:szCs w:val="28"/>
        </w:rPr>
        <w:t>低段一般采用富有童趣的情境图，用来吸引低段孩子的注意力</w:t>
      </w:r>
    </w:p>
    <w:p w:rsidR="00FD69EF" w:rsidRDefault="005712E4">
      <w:pPr>
        <w:ind w:firstLineChars="200" w:firstLine="480"/>
        <w:rPr>
          <w:rFonts w:ascii="楷体_GB2312" w:eastAsia="楷体_GB2312" w:hAnsi="宋体"/>
          <w:sz w:val="24"/>
        </w:rPr>
      </w:pPr>
      <w:r>
        <w:rPr>
          <w:rFonts w:ascii="楷体_GB2312" w:eastAsia="楷体_GB2312" w:hAnsi="宋体" w:hint="eastAsia"/>
          <w:sz w:val="24"/>
        </w:rPr>
        <w:t>例如：一年级上册《比多少》的教学，课文选取了小猪盖房子的故事情境展开教学，即富有童趣又包含了教学需要的素材。在这个情境中包含了两个素材，即小猪和木头比多少，小兔和砖头比多少。这两个素材能够很好的</w:t>
      </w:r>
      <w:r>
        <w:rPr>
          <w:rFonts w:ascii="楷体_GB2312" w:eastAsia="楷体_GB2312" w:hAnsi="宋体" w:hint="eastAsia"/>
          <w:sz w:val="24"/>
        </w:rPr>
        <w:t>为教学服务。（如下图）</w:t>
      </w:r>
    </w:p>
    <w:p w:rsidR="00FD69EF" w:rsidRDefault="00FD69EF">
      <w:pPr>
        <w:ind w:firstLineChars="200" w:firstLine="480"/>
        <w:rPr>
          <w:rFonts w:ascii="楷体" w:eastAsia="楷体" w:hAnsi="楷体"/>
          <w:sz w:val="24"/>
        </w:rPr>
      </w:pPr>
    </w:p>
    <w:p w:rsidR="00FD69EF" w:rsidRDefault="00FD69EF">
      <w:pPr>
        <w:ind w:firstLineChars="200" w:firstLine="480"/>
        <w:rPr>
          <w:rFonts w:ascii="楷体" w:eastAsia="楷体" w:hAnsi="楷体"/>
          <w:sz w:val="24"/>
        </w:rPr>
      </w:pPr>
    </w:p>
    <w:p w:rsidR="00FD69EF" w:rsidRDefault="005712E4">
      <w:pPr>
        <w:spacing w:line="400" w:lineRule="atLeast"/>
        <w:ind w:firstLineChars="200" w:firstLine="562"/>
        <w:rPr>
          <w:b/>
          <w:sz w:val="28"/>
          <w:szCs w:val="28"/>
        </w:rPr>
      </w:pPr>
      <w:r>
        <w:rPr>
          <w:rFonts w:ascii="宋体" w:hAnsi="宋体" w:hint="eastAsia"/>
          <w:b/>
          <w:sz w:val="28"/>
          <w:szCs w:val="28"/>
        </w:rPr>
        <w:t>B.</w:t>
      </w:r>
      <w:r>
        <w:rPr>
          <w:rFonts w:hint="eastAsia"/>
          <w:b/>
          <w:sz w:val="28"/>
          <w:szCs w:val="28"/>
        </w:rPr>
        <w:t>中高段一般采用贴近学生生活的情境图，主要用来让学生感受数学与生活的联系。</w:t>
      </w:r>
    </w:p>
    <w:p w:rsidR="00FD69EF" w:rsidRDefault="005712E4">
      <w:pPr>
        <w:ind w:firstLineChars="200" w:firstLine="480"/>
        <w:rPr>
          <w:rFonts w:ascii="楷体_GB2312" w:eastAsia="楷体_GB2312" w:hAnsi="宋体"/>
          <w:sz w:val="24"/>
        </w:rPr>
      </w:pPr>
      <w:r>
        <w:rPr>
          <w:rFonts w:ascii="楷体_GB2312" w:eastAsia="楷体_GB2312" w:hAnsi="宋体" w:hint="eastAsia"/>
          <w:sz w:val="24"/>
        </w:rPr>
        <w:t>例如：三年级上册《求一个数是另一个数的几倍》的教学，课文选取了学生做大扫除的情境展开教学，贴近学生生活实际，即能让学生感受到了数学与生活的联系还包含了教学所需要的重要素材。（如下图）</w:t>
      </w:r>
    </w:p>
    <w:p w:rsidR="00FD69EF" w:rsidRDefault="00FD69EF">
      <w:pPr>
        <w:ind w:firstLineChars="200" w:firstLine="480"/>
        <w:rPr>
          <w:rFonts w:ascii="楷体" w:eastAsia="楷体" w:hAnsi="楷体"/>
          <w:sz w:val="24"/>
        </w:rPr>
      </w:pPr>
    </w:p>
    <w:p w:rsidR="00FD69EF" w:rsidRDefault="00FD69EF">
      <w:pPr>
        <w:ind w:firstLineChars="200" w:firstLine="480"/>
        <w:rPr>
          <w:rFonts w:ascii="楷体" w:eastAsia="楷体" w:hAnsi="楷体"/>
          <w:sz w:val="24"/>
        </w:rPr>
      </w:pPr>
    </w:p>
    <w:p w:rsidR="00FD69EF" w:rsidRDefault="005712E4">
      <w:pPr>
        <w:numPr>
          <w:ilvl w:val="0"/>
          <w:numId w:val="1"/>
        </w:numPr>
        <w:spacing w:line="400" w:lineRule="atLeast"/>
        <w:ind w:firstLineChars="200" w:firstLine="562"/>
        <w:rPr>
          <w:b/>
          <w:sz w:val="28"/>
          <w:szCs w:val="28"/>
        </w:rPr>
      </w:pPr>
      <w:r>
        <w:rPr>
          <w:rFonts w:hint="eastAsia"/>
          <w:b/>
          <w:sz w:val="28"/>
          <w:szCs w:val="28"/>
        </w:rPr>
        <w:t>独学整理问题</w:t>
      </w:r>
    </w:p>
    <w:p w:rsidR="00FD69EF" w:rsidRDefault="005712E4">
      <w:pPr>
        <w:spacing w:line="300" w:lineRule="auto"/>
        <w:ind w:firstLineChars="200" w:firstLine="480"/>
        <w:rPr>
          <w:sz w:val="24"/>
        </w:rPr>
      </w:pPr>
      <w:r>
        <w:rPr>
          <w:rFonts w:hint="eastAsia"/>
          <w:sz w:val="24"/>
        </w:rPr>
        <w:t>面对丰富的情境图，很多学生可能无从入手，会觉得又爱有恨，所以我认为让</w:t>
      </w:r>
      <w:r>
        <w:rPr>
          <w:rFonts w:hint="eastAsia"/>
          <w:sz w:val="24"/>
        </w:rPr>
        <w:lastRenderedPageBreak/>
        <w:t>学生学会整理问题信息，是正确解决问题的第一步。</w:t>
      </w:r>
    </w:p>
    <w:p w:rsidR="00FD69EF" w:rsidRDefault="005712E4">
      <w:pPr>
        <w:spacing w:line="400" w:lineRule="atLeast"/>
        <w:rPr>
          <w:rFonts w:ascii="楷体_GB2312" w:eastAsia="楷体_GB2312"/>
          <w:sz w:val="24"/>
        </w:rPr>
      </w:pPr>
      <w:r>
        <w:rPr>
          <w:rFonts w:ascii="楷体_GB2312" w:eastAsia="楷体_GB2312" w:hAnsi="楷体" w:hint="eastAsia"/>
          <w:sz w:val="24"/>
        </w:rPr>
        <w:t>例如：在低段的情境图中往往只有单纯的图，孩子们需要在整幅情境图中通过仔细观察来找到问题所需要的信息，如图</w:t>
      </w:r>
      <w:r>
        <w:rPr>
          <w:rFonts w:ascii="楷体_GB2312" w:eastAsia="楷体_GB2312" w:hAnsi="楷体" w:hint="eastAsia"/>
          <w:sz w:val="24"/>
        </w:rPr>
        <w:t>1</w:t>
      </w:r>
      <w:r>
        <w:rPr>
          <w:rFonts w:ascii="楷体_GB2312" w:eastAsia="楷体_GB2312" w:hAnsi="楷体" w:hint="eastAsia"/>
          <w:sz w:val="24"/>
        </w:rPr>
        <w:t>中没有明确给出小猪、木头、小兔和砖头的数量，需要孩子仔细观察来找出问题所需信息，通过这一环节可以很好的提高学生的专注力和搜集整理信息的能力。</w:t>
      </w:r>
    </w:p>
    <w:p w:rsidR="00FD69EF" w:rsidRDefault="005712E4">
      <w:pPr>
        <w:numPr>
          <w:ilvl w:val="0"/>
          <w:numId w:val="1"/>
        </w:numPr>
        <w:spacing w:line="400" w:lineRule="atLeast"/>
        <w:ind w:firstLineChars="200" w:firstLine="562"/>
        <w:rPr>
          <w:b/>
          <w:sz w:val="28"/>
          <w:szCs w:val="28"/>
        </w:rPr>
      </w:pPr>
      <w:r>
        <w:rPr>
          <w:rFonts w:hint="eastAsia"/>
          <w:b/>
          <w:sz w:val="28"/>
          <w:szCs w:val="28"/>
        </w:rPr>
        <w:t>图形解决问题</w:t>
      </w:r>
    </w:p>
    <w:p w:rsidR="00FD69EF" w:rsidRDefault="005712E4">
      <w:pPr>
        <w:spacing w:line="400" w:lineRule="atLeast"/>
        <w:ind w:firstLineChars="200" w:firstLine="480"/>
        <w:rPr>
          <w:sz w:val="24"/>
        </w:rPr>
      </w:pPr>
      <w:r>
        <w:rPr>
          <w:rFonts w:hint="eastAsia"/>
          <w:sz w:val="24"/>
        </w:rPr>
        <w:t>信息通过搜集和整理之后，他们仍然是一个个独立的个体，如何更加清晰的体现信息之间的联系，这时候就需要借助图形，让抽象的数学信息转化为直观的数学信息，当然要让学生能很好的利用这个手段，一开始肯定需要教师的扶，慢慢地放手让学生自己学会尝试着走。这是一节课的</w:t>
      </w:r>
      <w:r>
        <w:rPr>
          <w:rFonts w:hint="eastAsia"/>
          <w:sz w:val="24"/>
        </w:rPr>
        <w:t>关键环节，这个环节落实到位能很好的提高学生“以形助数”分析问题的能力。</w:t>
      </w:r>
    </w:p>
    <w:p w:rsidR="00FD69EF" w:rsidRDefault="005712E4">
      <w:pPr>
        <w:spacing w:line="400" w:lineRule="atLeast"/>
        <w:ind w:firstLineChars="200" w:firstLine="480"/>
        <w:rPr>
          <w:sz w:val="24"/>
        </w:rPr>
      </w:pPr>
      <w:r>
        <w:rPr>
          <w:rFonts w:hint="eastAsia"/>
          <w:sz w:val="24"/>
        </w:rPr>
        <w:t>以往我们大多采用教师直接交给学生画图方法的教学方式来进行分析，这样学生对这种图形的认可度可能不太高，课题组认为在进行这一环节教学时，应该先放手让学生自己尝试着用图形形式进行分析，然后通过反馈交流得出大家都认同的图形形式，这样得出的图形才是学生真正需要的东西。这个环节将分图形类型结合实例进行分析。</w:t>
      </w:r>
    </w:p>
    <w:p w:rsidR="00FD69EF" w:rsidRDefault="005712E4">
      <w:pPr>
        <w:spacing w:line="460" w:lineRule="exact"/>
        <w:ind w:firstLineChars="200" w:firstLine="562"/>
        <w:rPr>
          <w:rFonts w:ascii="宋体" w:hAnsi="宋体"/>
          <w:b/>
          <w:sz w:val="28"/>
          <w:szCs w:val="28"/>
        </w:rPr>
      </w:pPr>
      <w:r>
        <w:rPr>
          <w:rFonts w:ascii="宋体" w:hAnsi="宋体" w:hint="eastAsia"/>
          <w:b/>
          <w:sz w:val="28"/>
          <w:szCs w:val="28"/>
        </w:rPr>
        <w:t>A.</w:t>
      </w:r>
      <w:r>
        <w:rPr>
          <w:rFonts w:ascii="宋体" w:hAnsi="宋体" w:hint="eastAsia"/>
          <w:b/>
          <w:bCs/>
          <w:sz w:val="28"/>
          <w:szCs w:val="28"/>
        </w:rPr>
        <w:t>示意图：</w:t>
      </w:r>
      <w:r>
        <w:rPr>
          <w:rFonts w:ascii="宋体" w:hAnsi="宋体" w:hint="eastAsia"/>
          <w:b/>
          <w:sz w:val="28"/>
          <w:szCs w:val="28"/>
        </w:rPr>
        <w:t>经常用在比多少的问题、鸡兔同笼、植树问题、沏茶问题的解决</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比较典型的是《植树问题》，植树问题如果单纯的给出一些数据，让学生根据路的总长度和间隔长度，学生很难发现棵树和间隔数两者之间的关系，如果利用示意图的形式进行分析，那么就可以做到事半功倍。</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例如：五年级上册的《植树问题》，一般包含了</w:t>
      </w:r>
      <w:r>
        <w:rPr>
          <w:rFonts w:ascii="楷体_GB2312" w:eastAsia="楷体_GB2312" w:hAnsi="楷体" w:hint="eastAsia"/>
          <w:sz w:val="24"/>
        </w:rPr>
        <w:t>3</w:t>
      </w:r>
      <w:r>
        <w:rPr>
          <w:rFonts w:ascii="楷体_GB2312" w:eastAsia="楷体_GB2312" w:hAnsi="楷体" w:hint="eastAsia"/>
          <w:sz w:val="24"/>
        </w:rPr>
        <w:t>种典型情况，即两端都种、只种一段和两端都不种。在自主探究环节可以让学生自己尝试画简单的示意图，通过示意图来找到规律。所以可以给学生设计如下的探究单：</w:t>
      </w:r>
    </w:p>
    <w:p w:rsidR="00FD69EF" w:rsidRDefault="00FD69EF">
      <w:pPr>
        <w:spacing w:line="460" w:lineRule="exact"/>
        <w:ind w:firstLineChars="200" w:firstLine="480"/>
        <w:rPr>
          <w:rFonts w:ascii="楷体" w:eastAsia="楷体" w:hAnsi="楷体"/>
          <w:sz w:val="24"/>
        </w:rPr>
      </w:pPr>
    </w:p>
    <w:p w:rsidR="00FD69EF" w:rsidRDefault="00FD69EF">
      <w:pPr>
        <w:spacing w:line="460" w:lineRule="exact"/>
        <w:ind w:firstLineChars="200" w:firstLine="480"/>
        <w:rPr>
          <w:rFonts w:ascii="楷体_GB2312" w:eastAsia="楷体_GB2312"/>
          <w:sz w:val="24"/>
        </w:rPr>
      </w:pPr>
      <w:r>
        <w:rPr>
          <w:rFonts w:ascii="楷体_GB2312" w:eastAsia="楷体_GB2312"/>
          <w:sz w:val="24"/>
        </w:rPr>
        <w:pict>
          <v:shape id="_x0000_s2057" type="#_x0000_t202" style="position:absolute;left:0;text-align:left;margin-left:46.75pt;margin-top:5pt;width:363.75pt;height:150.25pt;z-index:251670528">
            <v:textbox>
              <w:txbxContent>
                <w:p w:rsidR="00FD69EF" w:rsidRDefault="005712E4">
                  <w:pPr>
                    <w:spacing w:line="400" w:lineRule="atLeast"/>
                    <w:rPr>
                      <w:rFonts w:ascii="楷体_GB2312" w:eastAsia="楷体_GB2312"/>
                      <w:szCs w:val="21"/>
                    </w:rPr>
                  </w:pPr>
                  <w:r>
                    <w:rPr>
                      <w:rFonts w:ascii="楷体_GB2312" w:eastAsia="楷体_GB2312" w:hint="eastAsia"/>
                      <w:szCs w:val="21"/>
                    </w:rPr>
                    <w:t>在全长</w:t>
                  </w:r>
                  <w:r>
                    <w:rPr>
                      <w:rFonts w:ascii="楷体_GB2312" w:eastAsia="楷体_GB2312" w:hint="eastAsia"/>
                      <w:szCs w:val="21"/>
                    </w:rPr>
                    <w:t>20</w:t>
                  </w:r>
                  <w:r>
                    <w:rPr>
                      <w:rFonts w:ascii="楷体_GB2312" w:eastAsia="楷体_GB2312" w:hint="eastAsia"/>
                      <w:szCs w:val="21"/>
                    </w:rPr>
                    <w:t>米的小路一边栽树，每隔</w:t>
                  </w:r>
                  <w:r>
                    <w:rPr>
                      <w:rFonts w:ascii="楷体_GB2312" w:eastAsia="楷体_GB2312" w:hint="eastAsia"/>
                      <w:szCs w:val="21"/>
                    </w:rPr>
                    <w:t>5</w:t>
                  </w:r>
                  <w:r>
                    <w:rPr>
                      <w:rFonts w:ascii="楷体_GB2312" w:eastAsia="楷体_GB2312" w:hint="eastAsia"/>
                      <w:szCs w:val="21"/>
                    </w:rPr>
                    <w:t>米栽一棵，一共要栽多少棵树？</w:t>
                  </w: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1</w:t>
                  </w:r>
                  <w:r>
                    <w:rPr>
                      <w:rFonts w:ascii="楷体_GB2312" w:eastAsia="楷体_GB2312" w:hint="eastAsia"/>
                      <w:szCs w:val="21"/>
                    </w:rPr>
                    <w:t>）把线段平均分成了（</w:t>
                  </w:r>
                  <w:r>
                    <w:rPr>
                      <w:rFonts w:ascii="楷体_GB2312" w:eastAsia="楷体_GB2312" w:hint="eastAsia"/>
                      <w:szCs w:val="21"/>
                    </w:rPr>
                    <w:t xml:space="preserve">    </w:t>
                  </w:r>
                  <w:r>
                    <w:rPr>
                      <w:rFonts w:ascii="楷体_GB2312" w:eastAsia="楷体_GB2312" w:hint="eastAsia"/>
                      <w:szCs w:val="21"/>
                    </w:rPr>
                    <w:t>）段。我的算式是：</w:t>
                  </w: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2</w:t>
                  </w:r>
                  <w:r>
                    <w:rPr>
                      <w:rFonts w:ascii="楷体_GB2312" w:eastAsia="楷体_GB2312" w:hint="eastAsia"/>
                      <w:szCs w:val="21"/>
                    </w:rPr>
                    <w:t>）在</w:t>
                  </w:r>
                  <w:r>
                    <w:rPr>
                      <w:rFonts w:ascii="楷体_GB2312" w:eastAsia="楷体_GB2312" w:hint="eastAsia"/>
                      <w:szCs w:val="21"/>
                    </w:rPr>
                    <w:t>图上画出你的植树情况：（注：可以用</w:t>
                  </w:r>
                  <w:r>
                    <w:rPr>
                      <w:rFonts w:ascii="楷体_GB2312" w:eastAsia="楷体_GB2312"/>
                      <w:noProof/>
                      <w:szCs w:val="21"/>
                    </w:rPr>
                    <w:drawing>
                      <wp:inline distT="0" distB="0" distL="114300" distR="114300">
                        <wp:extent cx="123825" cy="110490"/>
                        <wp:effectExtent l="0" t="0" r="9525" b="381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7"/>
                                <a:stretch>
                                  <a:fillRect/>
                                </a:stretch>
                              </pic:blipFill>
                              <pic:spPr>
                                <a:xfrm>
                                  <a:off x="0" y="0"/>
                                  <a:ext cx="123825" cy="110490"/>
                                </a:xfrm>
                                <a:prstGeom prst="rect">
                                  <a:avLst/>
                                </a:prstGeom>
                                <a:noFill/>
                                <a:ln w="9525">
                                  <a:noFill/>
                                </a:ln>
                              </pic:spPr>
                            </pic:pic>
                          </a:graphicData>
                        </a:graphic>
                      </wp:inline>
                    </w:drawing>
                  </w:r>
                  <w:r>
                    <w:rPr>
                      <w:rFonts w:ascii="楷体_GB2312" w:eastAsia="楷体_GB2312" w:hint="eastAsia"/>
                      <w:szCs w:val="21"/>
                    </w:rPr>
                    <w:t xml:space="preserve"> </w:t>
                  </w:r>
                  <w:r>
                    <w:rPr>
                      <w:rFonts w:ascii="楷体_GB2312" w:eastAsia="楷体_GB2312" w:hint="eastAsia"/>
                      <w:szCs w:val="21"/>
                    </w:rPr>
                    <w:t>来表示树苗）</w:t>
                  </w:r>
                </w:p>
                <w:p w:rsidR="00FD69EF" w:rsidRDefault="00FD69EF">
                  <w:pPr>
                    <w:spacing w:line="400" w:lineRule="atLeast"/>
                    <w:rPr>
                      <w:sz w:val="24"/>
                    </w:rPr>
                  </w:pP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3</w:t>
                  </w:r>
                  <w:r>
                    <w:rPr>
                      <w:rFonts w:ascii="楷体_GB2312" w:eastAsia="楷体_GB2312" w:hint="eastAsia"/>
                      <w:szCs w:val="21"/>
                    </w:rPr>
                    <w:t>）一共栽了（</w:t>
                  </w:r>
                  <w:r>
                    <w:rPr>
                      <w:rFonts w:ascii="楷体_GB2312" w:eastAsia="楷体_GB2312" w:hint="eastAsia"/>
                      <w:szCs w:val="21"/>
                    </w:rPr>
                    <w:t xml:space="preserve">   </w:t>
                  </w:r>
                  <w:r>
                    <w:rPr>
                      <w:rFonts w:ascii="楷体_GB2312" w:eastAsia="楷体_GB2312" w:hint="eastAsia"/>
                      <w:szCs w:val="21"/>
                    </w:rPr>
                    <w:t>）棵树。</w:t>
                  </w: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txbxContent>
            </v:textbox>
          </v:shape>
        </w:pict>
      </w:r>
    </w:p>
    <w:p w:rsidR="00FD69EF" w:rsidRDefault="00FD69EF">
      <w:pPr>
        <w:spacing w:line="400" w:lineRule="atLeast"/>
        <w:ind w:firstLineChars="200" w:firstLine="480"/>
        <w:rPr>
          <w:sz w:val="24"/>
        </w:rPr>
      </w:pPr>
    </w:p>
    <w:p w:rsidR="00FD69EF" w:rsidRDefault="00FD69EF">
      <w:pPr>
        <w:spacing w:line="400" w:lineRule="atLeast"/>
        <w:ind w:firstLineChars="100" w:firstLine="240"/>
        <w:rPr>
          <w:sz w:val="24"/>
        </w:rPr>
      </w:pPr>
    </w:p>
    <w:p w:rsidR="00FD69EF" w:rsidRDefault="00FD69EF">
      <w:pPr>
        <w:spacing w:line="400" w:lineRule="atLeast"/>
        <w:ind w:firstLineChars="250" w:firstLine="525"/>
        <w:rPr>
          <w:rFonts w:ascii="楷体_GB2312" w:eastAsia="楷体_GB2312"/>
          <w:szCs w:val="21"/>
        </w:rPr>
      </w:pPr>
    </w:p>
    <w:p w:rsidR="00FD69EF" w:rsidRDefault="00FD69EF">
      <w:pPr>
        <w:spacing w:line="400" w:lineRule="atLeast"/>
        <w:ind w:firstLineChars="250" w:firstLine="525"/>
        <w:rPr>
          <w:rFonts w:ascii="楷体_GB2312" w:eastAsia="楷体_GB2312"/>
          <w:szCs w:val="21"/>
        </w:rPr>
      </w:pPr>
    </w:p>
    <w:p w:rsidR="00FD69EF" w:rsidRDefault="00FD69EF">
      <w:pPr>
        <w:spacing w:line="400" w:lineRule="atLeast"/>
        <w:ind w:firstLineChars="250" w:firstLine="525"/>
        <w:rPr>
          <w:rFonts w:ascii="楷体_GB2312" w:eastAsia="楷体_GB2312"/>
          <w:szCs w:val="21"/>
        </w:rPr>
      </w:pPr>
    </w:p>
    <w:p w:rsidR="00FD69EF" w:rsidRDefault="00FD69EF">
      <w:pPr>
        <w:spacing w:line="460" w:lineRule="atLeast"/>
        <w:ind w:firstLineChars="250" w:firstLine="600"/>
        <w:rPr>
          <w:rFonts w:ascii="楷体" w:eastAsia="楷体" w:hAnsi="楷体"/>
          <w:sz w:val="24"/>
        </w:rPr>
      </w:pPr>
      <w:r w:rsidRPr="00FD69EF">
        <w:rPr>
          <w:sz w:val="24"/>
        </w:rPr>
        <w:pict>
          <v:line id="_x0000_s2058" style="position:absolute;left:0;text-align:left;z-index:251671552" from="79.5pt,4.85pt" to="277.5pt,4.85pt" strokecolor="blue" strokeweight="2.25pt"/>
        </w:pict>
      </w:r>
    </w:p>
    <w:p w:rsidR="00FD69EF" w:rsidRDefault="00FD69EF">
      <w:pPr>
        <w:spacing w:line="460" w:lineRule="atLeast"/>
        <w:ind w:firstLineChars="250" w:firstLine="600"/>
        <w:rPr>
          <w:rFonts w:ascii="楷体" w:eastAsia="楷体" w:hAnsi="楷体"/>
          <w:sz w:val="24"/>
        </w:rPr>
      </w:pPr>
    </w:p>
    <w:p w:rsidR="00FD69EF" w:rsidRDefault="005712E4">
      <w:pPr>
        <w:spacing w:line="460" w:lineRule="atLeast"/>
        <w:ind w:firstLineChars="250" w:firstLine="600"/>
        <w:rPr>
          <w:rFonts w:ascii="楷体" w:eastAsia="楷体" w:hAnsi="楷体"/>
          <w:sz w:val="24"/>
        </w:rPr>
      </w:pPr>
      <w:r>
        <w:rPr>
          <w:rFonts w:ascii="楷体" w:eastAsia="楷体" w:hAnsi="楷体" w:hint="eastAsia"/>
          <w:sz w:val="24"/>
        </w:rPr>
        <w:t>学生通过交流反馈之后得到三种植树情况（如下图）：</w:t>
      </w:r>
    </w:p>
    <w:p w:rsidR="00FD69EF" w:rsidRDefault="005712E4">
      <w:pPr>
        <w:spacing w:line="400" w:lineRule="atLeast"/>
        <w:ind w:firstLineChars="950" w:firstLine="2280"/>
        <w:rPr>
          <w:sz w:val="24"/>
        </w:rPr>
      </w:pPr>
      <w:r>
        <w:rPr>
          <w:rFonts w:hint="eastAsia"/>
          <w:noProof/>
          <w:sz w:val="24"/>
        </w:rPr>
        <w:drawing>
          <wp:inline distT="0" distB="0" distL="114300" distR="114300">
            <wp:extent cx="3201035" cy="1877695"/>
            <wp:effectExtent l="0" t="0" r="18415"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8"/>
                    <a:stretch>
                      <a:fillRect/>
                    </a:stretch>
                  </pic:blipFill>
                  <pic:spPr>
                    <a:xfrm>
                      <a:off x="0" y="0"/>
                      <a:ext cx="3201035" cy="1877695"/>
                    </a:xfrm>
                    <a:prstGeom prst="rect">
                      <a:avLst/>
                    </a:prstGeom>
                    <a:noFill/>
                    <a:ln w="9525">
                      <a:noFill/>
                    </a:ln>
                  </pic:spPr>
                </pic:pic>
              </a:graphicData>
            </a:graphic>
          </wp:inline>
        </w:drawing>
      </w:r>
    </w:p>
    <w:p w:rsidR="00FD69EF" w:rsidRDefault="005712E4">
      <w:pPr>
        <w:spacing w:line="460" w:lineRule="exact"/>
        <w:ind w:firstLine="450"/>
        <w:rPr>
          <w:rFonts w:ascii="楷体" w:eastAsia="楷体" w:hAnsi="楷体"/>
          <w:sz w:val="24"/>
        </w:rPr>
      </w:pPr>
      <w:r>
        <w:rPr>
          <w:rFonts w:ascii="楷体" w:eastAsia="楷体" w:hAnsi="楷体" w:hint="eastAsia"/>
          <w:sz w:val="24"/>
        </w:rPr>
        <w:t>根据示意图让学生来寻找棵树和间隔数的关系就变得简单直观了很多。</w:t>
      </w:r>
    </w:p>
    <w:p w:rsidR="00FD69EF" w:rsidRDefault="00FD69EF">
      <w:pPr>
        <w:spacing w:line="460" w:lineRule="exact"/>
        <w:ind w:firstLine="450"/>
        <w:rPr>
          <w:rFonts w:ascii="楷体" w:eastAsia="楷体" w:hAnsi="楷体"/>
          <w:sz w:val="24"/>
        </w:rPr>
      </w:pPr>
    </w:p>
    <w:p w:rsidR="00FD69EF" w:rsidRDefault="005712E4">
      <w:pPr>
        <w:spacing w:line="460" w:lineRule="exact"/>
        <w:ind w:firstLineChars="196" w:firstLine="551"/>
        <w:rPr>
          <w:rFonts w:ascii="宋体" w:hAnsi="宋体"/>
          <w:b/>
          <w:sz w:val="28"/>
          <w:szCs w:val="28"/>
        </w:rPr>
      </w:pPr>
      <w:r>
        <w:rPr>
          <w:rFonts w:ascii="宋体" w:hAnsi="宋体" w:hint="eastAsia"/>
          <w:b/>
          <w:sz w:val="28"/>
          <w:szCs w:val="28"/>
        </w:rPr>
        <w:t>B.</w:t>
      </w:r>
      <w:r>
        <w:rPr>
          <w:rFonts w:ascii="宋体" w:hAnsi="宋体" w:hint="eastAsia"/>
          <w:b/>
          <w:bCs/>
          <w:sz w:val="28"/>
          <w:szCs w:val="28"/>
        </w:rPr>
        <w:t>连线图：</w:t>
      </w:r>
      <w:r>
        <w:rPr>
          <w:rFonts w:ascii="宋体" w:hAnsi="宋体" w:hint="eastAsia"/>
          <w:b/>
          <w:sz w:val="28"/>
          <w:szCs w:val="28"/>
        </w:rPr>
        <w:t>经常应用在搭配问题、数学思考的解决</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比较典型的是搭配问题，在二年级上册的《搭配》中就可以尝试运用连线图来解决问题。给出学生</w:t>
      </w:r>
      <w:r>
        <w:rPr>
          <w:rFonts w:ascii="楷体_GB2312" w:eastAsia="楷体_GB2312" w:hAnsi="楷体" w:hint="eastAsia"/>
          <w:sz w:val="24"/>
        </w:rPr>
        <w:t>5</w:t>
      </w:r>
      <w:r>
        <w:rPr>
          <w:rFonts w:ascii="楷体_GB2312" w:eastAsia="楷体_GB2312" w:hAnsi="楷体" w:hint="eastAsia"/>
          <w:sz w:val="24"/>
        </w:rPr>
        <w:t>、</w:t>
      </w:r>
      <w:r>
        <w:rPr>
          <w:rFonts w:ascii="楷体_GB2312" w:eastAsia="楷体_GB2312" w:hAnsi="楷体" w:hint="eastAsia"/>
          <w:sz w:val="24"/>
        </w:rPr>
        <w:t>7</w:t>
      </w:r>
      <w:r>
        <w:rPr>
          <w:rFonts w:ascii="楷体_GB2312" w:eastAsia="楷体_GB2312" w:hAnsi="楷体" w:hint="eastAsia"/>
          <w:sz w:val="24"/>
        </w:rPr>
        <w:t>、</w:t>
      </w:r>
      <w:r>
        <w:rPr>
          <w:rFonts w:ascii="楷体_GB2312" w:eastAsia="楷体_GB2312" w:hAnsi="楷体" w:hint="eastAsia"/>
          <w:sz w:val="24"/>
        </w:rPr>
        <w:t>9</w:t>
      </w:r>
      <w:r>
        <w:rPr>
          <w:rFonts w:ascii="楷体_GB2312" w:eastAsia="楷体_GB2312" w:hAnsi="楷体" w:hint="eastAsia"/>
          <w:sz w:val="24"/>
        </w:rPr>
        <w:t>三个数，让学生选择其中任意两个数相加，和有几种可能？这属于搭配中的组合问题，即两个数相加的和与数的顺序没有关系。在教学时可以先尝试让学生自己思考，学生可能会出现以下几种情况：</w:t>
      </w:r>
    </w:p>
    <w:p w:rsidR="00FD69EF" w:rsidRDefault="005712E4">
      <w:pPr>
        <w:spacing w:line="400" w:lineRule="atLeast"/>
        <w:ind w:firstLineChars="200" w:firstLine="480"/>
        <w:rPr>
          <w:rFonts w:ascii="楷体_GB2312" w:eastAsia="楷体_GB2312" w:hAnsi="楷体"/>
          <w:sz w:val="24"/>
        </w:rPr>
      </w:pPr>
      <w:r>
        <w:rPr>
          <w:rFonts w:ascii="楷体_GB2312" w:eastAsia="楷体_GB2312" w:hAnsi="楷体" w:hint="eastAsia"/>
          <w:sz w:val="24"/>
        </w:rPr>
        <w:t>情况一：</w:t>
      </w:r>
      <w:r>
        <w:rPr>
          <w:rFonts w:ascii="楷体_GB2312" w:eastAsia="楷体_GB2312" w:hAnsi="楷体" w:hint="eastAsia"/>
          <w:sz w:val="24"/>
        </w:rPr>
        <w:t xml:space="preserve">  5+7=12</w:t>
      </w:r>
      <w:r>
        <w:rPr>
          <w:rFonts w:ascii="楷体_GB2312" w:eastAsia="楷体_GB2312" w:hAnsi="楷体" w:hint="eastAsia"/>
          <w:sz w:val="24"/>
        </w:rPr>
        <w:t>、</w:t>
      </w:r>
      <w:r>
        <w:rPr>
          <w:rFonts w:ascii="楷体_GB2312" w:eastAsia="楷体_GB2312" w:hAnsi="楷体" w:hint="eastAsia"/>
          <w:sz w:val="24"/>
        </w:rPr>
        <w:t>5+9=14</w:t>
      </w:r>
      <w:r>
        <w:rPr>
          <w:rFonts w:ascii="楷体_GB2312" w:eastAsia="楷体_GB2312" w:hAnsi="楷体" w:hint="eastAsia"/>
          <w:sz w:val="24"/>
        </w:rPr>
        <w:t>、</w:t>
      </w:r>
      <w:r>
        <w:rPr>
          <w:rFonts w:ascii="楷体_GB2312" w:eastAsia="楷体_GB2312" w:hAnsi="楷体" w:hint="eastAsia"/>
          <w:sz w:val="24"/>
        </w:rPr>
        <w:t>7+9=16</w:t>
      </w:r>
    </w:p>
    <w:p w:rsidR="00FD69EF" w:rsidRDefault="005712E4">
      <w:pPr>
        <w:spacing w:line="400" w:lineRule="atLeast"/>
        <w:ind w:firstLineChars="200" w:firstLine="480"/>
        <w:rPr>
          <w:rFonts w:ascii="楷体_GB2312" w:eastAsia="楷体_GB2312" w:hAnsi="楷体"/>
          <w:sz w:val="24"/>
        </w:rPr>
      </w:pPr>
      <w:r>
        <w:rPr>
          <w:rFonts w:ascii="楷体_GB2312" w:eastAsia="楷体_GB2312" w:hAnsi="楷体" w:hint="eastAsia"/>
          <w:sz w:val="24"/>
        </w:rPr>
        <w:t>情况二：</w:t>
      </w:r>
      <w:r>
        <w:rPr>
          <w:rFonts w:ascii="楷体_GB2312" w:eastAsia="楷体_GB2312" w:hAnsi="楷体" w:hint="eastAsia"/>
          <w:sz w:val="24"/>
        </w:rPr>
        <w:t xml:space="preserve">  5</w:t>
      </w:r>
      <w:r>
        <w:rPr>
          <w:rFonts w:ascii="楷体_GB2312" w:eastAsia="楷体_GB2312" w:hAnsi="楷体" w:hint="eastAsia"/>
          <w:sz w:val="24"/>
        </w:rPr>
        <w:t>和</w:t>
      </w:r>
      <w:r>
        <w:rPr>
          <w:rFonts w:ascii="楷体_GB2312" w:eastAsia="楷体_GB2312" w:hAnsi="楷体" w:hint="eastAsia"/>
          <w:sz w:val="24"/>
        </w:rPr>
        <w:t>7</w:t>
      </w:r>
      <w:r>
        <w:rPr>
          <w:rFonts w:ascii="楷体_GB2312" w:eastAsia="楷体_GB2312" w:hAnsi="楷体" w:hint="eastAsia"/>
          <w:sz w:val="24"/>
        </w:rPr>
        <w:t>、</w:t>
      </w:r>
      <w:r>
        <w:rPr>
          <w:rFonts w:ascii="楷体_GB2312" w:eastAsia="楷体_GB2312" w:hAnsi="楷体" w:hint="eastAsia"/>
          <w:sz w:val="24"/>
        </w:rPr>
        <w:t>5</w:t>
      </w:r>
      <w:r>
        <w:rPr>
          <w:rFonts w:ascii="楷体_GB2312" w:eastAsia="楷体_GB2312" w:hAnsi="楷体" w:hint="eastAsia"/>
          <w:sz w:val="24"/>
        </w:rPr>
        <w:t>和</w:t>
      </w:r>
      <w:r>
        <w:rPr>
          <w:rFonts w:ascii="楷体_GB2312" w:eastAsia="楷体_GB2312" w:hAnsi="楷体" w:hint="eastAsia"/>
          <w:sz w:val="24"/>
        </w:rPr>
        <w:t>9</w:t>
      </w:r>
      <w:r>
        <w:rPr>
          <w:rFonts w:ascii="楷体_GB2312" w:eastAsia="楷体_GB2312" w:hAnsi="楷体" w:hint="eastAsia"/>
          <w:sz w:val="24"/>
        </w:rPr>
        <w:t>、</w:t>
      </w:r>
      <w:r>
        <w:rPr>
          <w:rFonts w:ascii="楷体_GB2312" w:eastAsia="楷体_GB2312" w:hAnsi="楷体" w:hint="eastAsia"/>
          <w:sz w:val="24"/>
        </w:rPr>
        <w:t>7</w:t>
      </w:r>
      <w:r>
        <w:rPr>
          <w:rFonts w:ascii="楷体_GB2312" w:eastAsia="楷体_GB2312" w:hAnsi="楷体" w:hint="eastAsia"/>
          <w:sz w:val="24"/>
        </w:rPr>
        <w:t>和</w:t>
      </w:r>
      <w:r>
        <w:rPr>
          <w:rFonts w:ascii="楷体_GB2312" w:eastAsia="楷体_GB2312" w:hAnsi="楷体" w:hint="eastAsia"/>
          <w:sz w:val="24"/>
        </w:rPr>
        <w:t>9</w:t>
      </w:r>
    </w:p>
    <w:p w:rsidR="00FD69EF" w:rsidRDefault="00FD69EF">
      <w:pPr>
        <w:spacing w:line="400" w:lineRule="atLeast"/>
        <w:ind w:firstLineChars="200" w:firstLine="480"/>
        <w:rPr>
          <w:rFonts w:ascii="楷体_GB2312" w:eastAsia="楷体_GB2312" w:hAnsi="楷体"/>
          <w:sz w:val="24"/>
        </w:rPr>
      </w:pPr>
      <w:r>
        <w:rPr>
          <w:rFonts w:ascii="楷体_GB2312" w:eastAsia="楷体_GB2312" w:hAnsi="楷体"/>
          <w:sz w:val="24"/>
        </w:rPr>
        <w:pict>
          <v:shape id="_x0000_s2059" style="position:absolute;left:0;text-align:left;margin-left:89.25pt;margin-top:18.8pt;width:28pt;height:5.25pt;z-index:251672576;mso-width-relative:page;mso-height-relative:page" coordsize="360,1" path="m,c150,,300,,360,e" filled="f">
            <v:path arrowok="t"/>
          </v:shape>
        </w:pict>
      </w:r>
      <w:r>
        <w:rPr>
          <w:rFonts w:ascii="楷体_GB2312" w:eastAsia="楷体_GB2312" w:hAnsi="楷体"/>
          <w:sz w:val="24"/>
        </w:rPr>
        <w:pict>
          <v:shape id="_x0000_s2060" style="position:absolute;left:0;text-align:left;margin-left:129.75pt;margin-top:11.05pt;width:31pt;height:7.8pt;flip:y;z-index:251673600;mso-width-relative:page;mso-height-relative:page" coordsize="540,1" path="m,c,,270,,540,e" filled="f">
            <v:path arrowok="t"/>
          </v:shape>
        </w:pict>
      </w:r>
      <w:r w:rsidR="005712E4">
        <w:rPr>
          <w:rFonts w:ascii="楷体_GB2312" w:eastAsia="楷体_GB2312" w:hAnsi="楷体" w:hint="eastAsia"/>
          <w:sz w:val="24"/>
        </w:rPr>
        <w:t>情况三：</w:t>
      </w:r>
      <w:r w:rsidR="005712E4">
        <w:rPr>
          <w:rFonts w:ascii="楷体_GB2312" w:eastAsia="楷体_GB2312" w:hAnsi="楷体" w:hint="eastAsia"/>
          <w:sz w:val="24"/>
        </w:rPr>
        <w:t xml:space="preserve">  5 </w:t>
      </w:r>
      <w:r>
        <w:rPr>
          <w:rFonts w:ascii="楷体_GB2312" w:eastAsia="楷体_GB2312" w:hAnsi="楷体" w:hint="eastAsia"/>
          <w:sz w:val="24"/>
        </w:rPr>
        <w:fldChar w:fldCharType="begin"/>
      </w:r>
      <w:r w:rsidR="005712E4">
        <w:rPr>
          <w:rFonts w:ascii="楷体_GB2312" w:eastAsia="楷体_GB2312" w:hAnsi="楷体" w:hint="eastAsia"/>
          <w:sz w:val="24"/>
        </w:rPr>
        <w:instrText xml:space="preserve"> = 1 \* GB3 </w:instrText>
      </w:r>
      <w:r>
        <w:rPr>
          <w:rFonts w:ascii="楷体_GB2312" w:eastAsia="楷体_GB2312" w:hAnsi="楷体" w:hint="eastAsia"/>
          <w:sz w:val="24"/>
        </w:rPr>
        <w:fldChar w:fldCharType="separate"/>
      </w:r>
      <w:r w:rsidR="005712E4">
        <w:rPr>
          <w:rFonts w:ascii="楷体_GB2312" w:eastAsia="楷体_GB2312" w:hAnsi="楷体" w:hint="eastAsia"/>
          <w:sz w:val="24"/>
        </w:rPr>
        <w:t>①</w:t>
      </w:r>
      <w:r>
        <w:rPr>
          <w:rFonts w:ascii="楷体_GB2312" w:eastAsia="楷体_GB2312" w:hAnsi="楷体" w:hint="eastAsia"/>
          <w:sz w:val="24"/>
        </w:rPr>
        <w:fldChar w:fldCharType="end"/>
      </w:r>
      <w:r w:rsidR="005712E4">
        <w:rPr>
          <w:rFonts w:ascii="楷体_GB2312" w:eastAsia="楷体_GB2312" w:hAnsi="楷体" w:hint="eastAsia"/>
          <w:sz w:val="24"/>
        </w:rPr>
        <w:t xml:space="preserve">  7  </w:t>
      </w:r>
      <w:r>
        <w:rPr>
          <w:rFonts w:ascii="楷体_GB2312" w:eastAsia="楷体_GB2312" w:hAnsi="楷体" w:hint="eastAsia"/>
          <w:sz w:val="24"/>
        </w:rPr>
        <w:fldChar w:fldCharType="begin"/>
      </w:r>
      <w:r w:rsidR="005712E4">
        <w:rPr>
          <w:rFonts w:ascii="楷体_GB2312" w:eastAsia="楷体_GB2312" w:hAnsi="楷体" w:hint="eastAsia"/>
          <w:sz w:val="24"/>
        </w:rPr>
        <w:instrText xml:space="preserve"> = 2 \* GB3 </w:instrText>
      </w:r>
      <w:r>
        <w:rPr>
          <w:rFonts w:ascii="楷体_GB2312" w:eastAsia="楷体_GB2312" w:hAnsi="楷体" w:hint="eastAsia"/>
          <w:sz w:val="24"/>
        </w:rPr>
        <w:fldChar w:fldCharType="separate"/>
      </w:r>
      <w:r w:rsidR="005712E4">
        <w:rPr>
          <w:rFonts w:ascii="楷体_GB2312" w:eastAsia="楷体_GB2312" w:hAnsi="楷体" w:hint="eastAsia"/>
          <w:sz w:val="24"/>
        </w:rPr>
        <w:t>②</w:t>
      </w:r>
      <w:r>
        <w:rPr>
          <w:rFonts w:ascii="楷体_GB2312" w:eastAsia="楷体_GB2312" w:hAnsi="楷体" w:hint="eastAsia"/>
          <w:sz w:val="24"/>
        </w:rPr>
        <w:fldChar w:fldCharType="end"/>
      </w:r>
      <w:r w:rsidR="005712E4">
        <w:rPr>
          <w:rFonts w:ascii="楷体_GB2312" w:eastAsia="楷体_GB2312" w:hAnsi="楷体" w:hint="eastAsia"/>
          <w:sz w:val="24"/>
        </w:rPr>
        <w:t xml:space="preserve">  9 </w:t>
      </w:r>
    </w:p>
    <w:p w:rsidR="00FD69EF" w:rsidRDefault="00FD69EF">
      <w:pPr>
        <w:spacing w:line="240" w:lineRule="atLeast"/>
        <w:ind w:firstLineChars="200" w:firstLine="480"/>
        <w:rPr>
          <w:rFonts w:ascii="楷体_GB2312" w:eastAsia="楷体_GB2312" w:hAnsi="楷体"/>
          <w:sz w:val="24"/>
        </w:rPr>
      </w:pPr>
      <w:r>
        <w:rPr>
          <w:rFonts w:ascii="楷体_GB2312" w:eastAsia="楷体_GB2312" w:hAnsi="楷体"/>
          <w:sz w:val="24"/>
        </w:rPr>
        <w:pict>
          <v:shape id="_x0000_s2061" style="position:absolute;left:0;text-align:left;margin-left:78pt;margin-top:4.05pt;width:87.25pt;height:13.5pt;z-index:251674624;mso-width-relative:page;mso-height-relative:page" coordsize="1260,156" path="m,c255,78,510,156,720,156,930,156,1095,78,1260,e" filled="f">
            <v:path arrowok="t"/>
          </v:shape>
        </w:pict>
      </w:r>
      <w:r>
        <w:rPr>
          <w:rFonts w:ascii="楷体_GB2312" w:eastAsia="楷体_GB2312" w:hAnsi="楷体" w:hint="eastAsia"/>
          <w:sz w:val="24"/>
        </w:rPr>
        <w:fldChar w:fldCharType="begin"/>
      </w:r>
      <w:r w:rsidR="005712E4">
        <w:rPr>
          <w:rFonts w:ascii="楷体_GB2312" w:eastAsia="楷体_GB2312" w:hAnsi="楷体" w:hint="eastAsia"/>
          <w:sz w:val="24"/>
        </w:rPr>
        <w:instrText xml:space="preserve"> = 3 \* GB3 </w:instrText>
      </w:r>
      <w:r>
        <w:rPr>
          <w:rFonts w:ascii="楷体_GB2312" w:eastAsia="楷体_GB2312" w:hAnsi="楷体" w:hint="eastAsia"/>
          <w:sz w:val="24"/>
        </w:rPr>
        <w:fldChar w:fldCharType="separate"/>
      </w:r>
      <w:r w:rsidR="005712E4">
        <w:rPr>
          <w:rFonts w:ascii="楷体_GB2312" w:eastAsia="楷体_GB2312" w:hAnsi="楷体" w:hint="eastAsia"/>
          <w:sz w:val="24"/>
        </w:rPr>
        <w:t>③</w:t>
      </w:r>
      <w:r>
        <w:rPr>
          <w:rFonts w:ascii="楷体_GB2312" w:eastAsia="楷体_GB2312" w:hAnsi="楷体" w:hint="eastAsia"/>
          <w:sz w:val="24"/>
        </w:rPr>
        <w:fldChar w:fldCharType="end"/>
      </w:r>
    </w:p>
    <w:p w:rsidR="00FD69EF" w:rsidRDefault="005712E4">
      <w:pPr>
        <w:spacing w:line="460" w:lineRule="exact"/>
        <w:ind w:firstLineChars="100" w:firstLine="240"/>
        <w:rPr>
          <w:rFonts w:ascii="楷体_GB2312" w:eastAsia="楷体_GB2312" w:hAnsi="楷体"/>
          <w:sz w:val="24"/>
        </w:rPr>
      </w:pPr>
      <w:r>
        <w:rPr>
          <w:rFonts w:ascii="楷体_GB2312" w:eastAsia="楷体_GB2312" w:hAnsi="楷体" w:hint="eastAsia"/>
          <w:sz w:val="24"/>
        </w:rPr>
        <w:t xml:space="preserve"> </w:t>
      </w:r>
      <w:r>
        <w:rPr>
          <w:rFonts w:ascii="楷体_GB2312" w:eastAsia="楷体_GB2312" w:hAnsi="楷体" w:hint="eastAsia"/>
          <w:sz w:val="24"/>
        </w:rPr>
        <w:t>通过交流对比可以发现连线的方法更加直观，然后让学生尝试数据更多的情况，比如</w:t>
      </w:r>
      <w:r>
        <w:rPr>
          <w:rFonts w:ascii="楷体_GB2312" w:eastAsia="楷体_GB2312" w:hAnsi="楷体" w:hint="eastAsia"/>
          <w:sz w:val="24"/>
        </w:rPr>
        <w:t>5</w:t>
      </w:r>
      <w:r>
        <w:rPr>
          <w:rFonts w:ascii="楷体_GB2312" w:eastAsia="楷体_GB2312" w:hAnsi="楷体" w:hint="eastAsia"/>
          <w:sz w:val="24"/>
        </w:rPr>
        <w:t>个数的情况，通过观察发现这类搭配问题的规律，进而归纳出解决问题的方法。</w:t>
      </w:r>
    </w:p>
    <w:p w:rsidR="00FD69EF" w:rsidRDefault="00FD69EF">
      <w:pPr>
        <w:spacing w:line="460" w:lineRule="exact"/>
        <w:ind w:firstLineChars="100" w:firstLine="240"/>
        <w:rPr>
          <w:rFonts w:ascii="楷体" w:eastAsia="楷体" w:hAnsi="楷体"/>
          <w:sz w:val="24"/>
        </w:rPr>
      </w:pPr>
    </w:p>
    <w:p w:rsidR="00FD69EF" w:rsidRDefault="005712E4">
      <w:pPr>
        <w:spacing w:line="460" w:lineRule="exact"/>
        <w:rPr>
          <w:rFonts w:ascii="宋体" w:hAnsi="宋体"/>
          <w:b/>
          <w:sz w:val="28"/>
          <w:szCs w:val="28"/>
        </w:rPr>
      </w:pPr>
      <w:r>
        <w:rPr>
          <w:rFonts w:ascii="宋体" w:hAnsi="宋体" w:hint="eastAsia"/>
          <w:b/>
          <w:sz w:val="28"/>
          <w:szCs w:val="28"/>
        </w:rPr>
        <w:t>C.</w:t>
      </w:r>
      <w:r>
        <w:rPr>
          <w:rFonts w:ascii="宋体" w:hAnsi="宋体" w:hint="eastAsia"/>
          <w:b/>
          <w:bCs/>
          <w:sz w:val="28"/>
          <w:szCs w:val="28"/>
        </w:rPr>
        <w:t>几何图：</w:t>
      </w:r>
      <w:r>
        <w:rPr>
          <w:rFonts w:ascii="宋体" w:hAnsi="宋体" w:hint="eastAsia"/>
          <w:b/>
          <w:sz w:val="28"/>
          <w:szCs w:val="28"/>
        </w:rPr>
        <w:t>经常应用在图形问题（周长、面积、体积）和分数问题的解决。</w:t>
      </w:r>
      <w:r>
        <w:rPr>
          <w:rFonts w:ascii="宋体" w:hAnsi="宋体" w:hint="eastAsia"/>
          <w:b/>
          <w:sz w:val="28"/>
          <w:szCs w:val="28"/>
        </w:rPr>
        <w:t xml:space="preserve">  </w:t>
      </w:r>
      <w:r>
        <w:rPr>
          <w:rFonts w:ascii="宋体" w:hAnsi="宋体" w:hint="eastAsia"/>
          <w:b/>
          <w:sz w:val="28"/>
          <w:szCs w:val="28"/>
        </w:rPr>
        <w:t>尤其在解决图形问题时，使用的较多</w:t>
      </w:r>
    </w:p>
    <w:p w:rsidR="00FD69EF" w:rsidRDefault="005712E4" w:rsidP="00C90AED">
      <w:pPr>
        <w:spacing w:line="460" w:lineRule="exact"/>
        <w:ind w:firstLineChars="100" w:firstLine="240"/>
        <w:rPr>
          <w:rFonts w:ascii="楷体_GB2312" w:eastAsia="楷体_GB2312" w:hAnsi="楷体"/>
          <w:sz w:val="24"/>
        </w:rPr>
      </w:pPr>
      <w:r>
        <w:rPr>
          <w:rFonts w:ascii="楷体_GB2312" w:eastAsia="楷体_GB2312" w:hAnsi="楷体" w:hint="eastAsia"/>
          <w:sz w:val="24"/>
        </w:rPr>
        <w:t xml:space="preserve"> </w:t>
      </w:r>
      <w:r>
        <w:rPr>
          <w:rFonts w:ascii="楷体_GB2312" w:eastAsia="楷体_GB2312" w:hAnsi="楷体" w:hint="eastAsia"/>
          <w:sz w:val="24"/>
        </w:rPr>
        <w:t>例如：六年级的一道图形题。</w:t>
      </w:r>
    </w:p>
    <w:p w:rsidR="00FD69EF" w:rsidRDefault="005712E4">
      <w:pPr>
        <w:spacing w:line="400" w:lineRule="atLeast"/>
        <w:ind w:firstLineChars="600" w:firstLine="1440"/>
        <w:rPr>
          <w:rFonts w:ascii="楷体_GB2312" w:eastAsia="楷体_GB2312"/>
          <w:sz w:val="24"/>
        </w:rPr>
      </w:pPr>
      <w:r>
        <w:rPr>
          <w:rFonts w:ascii="楷体_GB2312" w:eastAsia="楷体_GB2312" w:hint="eastAsia"/>
          <w:noProof/>
          <w:sz w:val="24"/>
        </w:rPr>
        <w:drawing>
          <wp:inline distT="0" distB="0" distL="114300" distR="114300">
            <wp:extent cx="3781425" cy="790575"/>
            <wp:effectExtent l="0" t="0" r="9525" b="952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9"/>
                    <a:stretch>
                      <a:fillRect/>
                    </a:stretch>
                  </pic:blipFill>
                  <pic:spPr>
                    <a:xfrm>
                      <a:off x="0" y="0"/>
                      <a:ext cx="3781425" cy="790575"/>
                    </a:xfrm>
                    <a:prstGeom prst="rect">
                      <a:avLst/>
                    </a:prstGeom>
                    <a:noFill/>
                    <a:ln w="9525">
                      <a:noFill/>
                    </a:ln>
                  </pic:spPr>
                </pic:pic>
              </a:graphicData>
            </a:graphic>
          </wp:inline>
        </w:drawing>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lastRenderedPageBreak/>
        <w:t>如果让学生直接思考学生会显得无从下手，这时候就需要学生能画出简单的几何图，并利用几何图来分析题目当中的两个信息，即高增加</w:t>
      </w:r>
      <w:r>
        <w:rPr>
          <w:rFonts w:ascii="楷体_GB2312" w:eastAsia="楷体_GB2312" w:hAnsi="楷体" w:hint="eastAsia"/>
          <w:sz w:val="24"/>
        </w:rPr>
        <w:t>2</w:t>
      </w:r>
      <w:r>
        <w:rPr>
          <w:rFonts w:ascii="楷体_GB2312" w:eastAsia="楷体_GB2312" w:hAnsi="楷体" w:hint="eastAsia"/>
          <w:sz w:val="24"/>
        </w:rPr>
        <w:t>厘米在哪里？表面积增加了</w:t>
      </w:r>
      <w:r>
        <w:rPr>
          <w:rFonts w:ascii="楷体_GB2312" w:eastAsia="楷体_GB2312" w:hAnsi="楷体" w:hint="eastAsia"/>
          <w:sz w:val="24"/>
        </w:rPr>
        <w:t>56</w:t>
      </w:r>
      <w:r>
        <w:rPr>
          <w:rFonts w:ascii="楷体_GB2312" w:eastAsia="楷体_GB2312" w:hAnsi="楷体" w:hint="eastAsia"/>
          <w:sz w:val="24"/>
        </w:rPr>
        <w:t>平方厘米，增加的是哪一部分，通过图形可以清楚的看出高增加</w:t>
      </w:r>
      <w:r>
        <w:rPr>
          <w:rFonts w:ascii="楷体_GB2312" w:eastAsia="楷体_GB2312" w:hAnsi="楷体" w:hint="eastAsia"/>
          <w:sz w:val="24"/>
        </w:rPr>
        <w:t>2</w:t>
      </w:r>
      <w:r>
        <w:rPr>
          <w:rFonts w:ascii="楷体_GB2312" w:eastAsia="楷体_GB2312" w:hAnsi="楷体" w:hint="eastAsia"/>
          <w:sz w:val="24"/>
        </w:rPr>
        <w:t>厘米之后，长方体的表面积增加的就是上面阴影部分的前后左后四个面，且每个面都相等，所以可以得出这个正方体的棱长是</w:t>
      </w:r>
      <w:r>
        <w:rPr>
          <w:rFonts w:ascii="楷体_GB2312" w:eastAsia="楷体_GB2312" w:hAnsi="楷体" w:hint="eastAsia"/>
          <w:sz w:val="24"/>
        </w:rPr>
        <w:t>56</w:t>
      </w:r>
      <w:r>
        <w:rPr>
          <w:rFonts w:ascii="楷体_GB2312" w:eastAsia="楷体_GB2312" w:hAnsi="楷体" w:hint="eastAsia"/>
          <w:sz w:val="24"/>
        </w:rPr>
        <w:t>÷</w:t>
      </w:r>
      <w:r>
        <w:rPr>
          <w:rFonts w:ascii="楷体_GB2312" w:eastAsia="楷体_GB2312" w:hAnsi="楷体" w:hint="eastAsia"/>
          <w:sz w:val="24"/>
        </w:rPr>
        <w:t>4</w:t>
      </w:r>
      <w:r>
        <w:rPr>
          <w:rFonts w:ascii="楷体_GB2312" w:eastAsia="楷体_GB2312" w:hAnsi="楷体" w:hint="eastAsia"/>
          <w:sz w:val="24"/>
        </w:rPr>
        <w:t>÷</w:t>
      </w:r>
      <w:r>
        <w:rPr>
          <w:rFonts w:ascii="楷体_GB2312" w:eastAsia="楷体_GB2312" w:hAnsi="楷体" w:hint="eastAsia"/>
          <w:sz w:val="24"/>
        </w:rPr>
        <w:t>2=7</w:t>
      </w:r>
      <w:r>
        <w:rPr>
          <w:rFonts w:ascii="楷体_GB2312" w:eastAsia="楷体_GB2312" w:hAnsi="楷体" w:hint="eastAsia"/>
          <w:sz w:val="24"/>
        </w:rPr>
        <w:t>（厘米），知道了棱长就可以求出原来长方体的高是</w:t>
      </w:r>
      <w:r>
        <w:rPr>
          <w:rFonts w:ascii="楷体_GB2312" w:eastAsia="楷体_GB2312" w:hAnsi="楷体" w:hint="eastAsia"/>
          <w:sz w:val="24"/>
        </w:rPr>
        <w:t>7-2=5</w:t>
      </w:r>
      <w:r>
        <w:rPr>
          <w:rFonts w:ascii="楷体_GB2312" w:eastAsia="楷体_GB2312" w:hAnsi="楷体" w:hint="eastAsia"/>
          <w:sz w:val="24"/>
        </w:rPr>
        <w:t>（厘米），即可求原来长方体的体积是</w:t>
      </w:r>
      <w:r>
        <w:rPr>
          <w:rFonts w:ascii="楷体_GB2312" w:eastAsia="楷体_GB2312" w:hAnsi="楷体" w:hint="eastAsia"/>
          <w:sz w:val="24"/>
        </w:rPr>
        <w:t>7</w:t>
      </w:r>
      <w:r>
        <w:rPr>
          <w:rFonts w:ascii="楷体_GB2312" w:eastAsia="楷体_GB2312" w:hAnsi="楷体" w:hint="eastAsia"/>
          <w:sz w:val="24"/>
        </w:rPr>
        <w:t>×</w:t>
      </w:r>
      <w:r>
        <w:rPr>
          <w:rFonts w:ascii="楷体_GB2312" w:eastAsia="楷体_GB2312" w:hAnsi="楷体" w:hint="eastAsia"/>
          <w:sz w:val="24"/>
        </w:rPr>
        <w:t>7</w:t>
      </w:r>
      <w:r>
        <w:rPr>
          <w:rFonts w:ascii="楷体_GB2312" w:eastAsia="楷体_GB2312" w:hAnsi="楷体" w:hint="eastAsia"/>
          <w:sz w:val="24"/>
        </w:rPr>
        <w:t>×</w:t>
      </w:r>
      <w:r>
        <w:rPr>
          <w:rFonts w:ascii="楷体_GB2312" w:eastAsia="楷体_GB2312" w:hAnsi="楷体" w:hint="eastAsia"/>
          <w:sz w:val="24"/>
        </w:rPr>
        <w:t>5=245</w:t>
      </w:r>
      <w:r>
        <w:rPr>
          <w:rFonts w:ascii="楷体_GB2312" w:eastAsia="楷体_GB2312" w:hAnsi="楷体" w:hint="eastAsia"/>
          <w:sz w:val="24"/>
        </w:rPr>
        <w:t>（立方厘米）。（学生画图如下图）</w:t>
      </w:r>
    </w:p>
    <w:p w:rsidR="00FD69EF" w:rsidRDefault="005712E4">
      <w:pPr>
        <w:spacing w:line="400" w:lineRule="atLeast"/>
        <w:ind w:firstLineChars="1400" w:firstLine="3360"/>
        <w:rPr>
          <w:rFonts w:ascii="楷体_GB2312" w:eastAsia="楷体_GB2312"/>
          <w:sz w:val="24"/>
        </w:rPr>
      </w:pPr>
      <w:r>
        <w:rPr>
          <w:rFonts w:ascii="楷体_GB2312" w:eastAsia="楷体_GB2312" w:hint="eastAsia"/>
          <w:noProof/>
          <w:sz w:val="24"/>
        </w:rPr>
        <w:drawing>
          <wp:inline distT="0" distB="0" distL="114300" distR="114300">
            <wp:extent cx="1580515" cy="1371600"/>
            <wp:effectExtent l="0" t="0" r="63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0"/>
                    <a:stretch>
                      <a:fillRect/>
                    </a:stretch>
                  </pic:blipFill>
                  <pic:spPr>
                    <a:xfrm>
                      <a:off x="0" y="0"/>
                      <a:ext cx="1580515" cy="1371600"/>
                    </a:xfrm>
                    <a:prstGeom prst="rect">
                      <a:avLst/>
                    </a:prstGeom>
                    <a:noFill/>
                    <a:ln w="9525">
                      <a:noFill/>
                    </a:ln>
                  </pic:spPr>
                </pic:pic>
              </a:graphicData>
            </a:graphic>
          </wp:inline>
        </w:drawing>
      </w:r>
    </w:p>
    <w:p w:rsidR="00FD69EF" w:rsidRDefault="00FD69EF">
      <w:pPr>
        <w:spacing w:line="400" w:lineRule="atLeast"/>
        <w:ind w:firstLineChars="1400" w:firstLine="3360"/>
        <w:rPr>
          <w:rFonts w:ascii="楷体_GB2312" w:eastAsia="楷体_GB2312"/>
          <w:sz w:val="24"/>
        </w:rPr>
      </w:pPr>
    </w:p>
    <w:p w:rsidR="00FD69EF" w:rsidRDefault="005712E4">
      <w:pPr>
        <w:spacing w:line="460" w:lineRule="exact"/>
        <w:ind w:firstLine="482"/>
        <w:rPr>
          <w:rFonts w:ascii="宋体" w:hAnsi="宋体"/>
          <w:b/>
          <w:sz w:val="24"/>
        </w:rPr>
      </w:pPr>
      <w:r>
        <w:rPr>
          <w:rFonts w:ascii="宋体" w:hAnsi="宋体" w:hint="eastAsia"/>
          <w:b/>
          <w:sz w:val="28"/>
          <w:szCs w:val="28"/>
        </w:rPr>
        <w:t>D.</w:t>
      </w:r>
      <w:r>
        <w:rPr>
          <w:rFonts w:ascii="宋体" w:hAnsi="宋体" w:hint="eastAsia"/>
          <w:b/>
          <w:sz w:val="28"/>
          <w:szCs w:val="28"/>
        </w:rPr>
        <w:t>线段图：</w:t>
      </w:r>
      <w:r>
        <w:rPr>
          <w:rFonts w:ascii="宋体" w:hAnsi="宋体" w:hint="eastAsia"/>
          <w:b/>
          <w:sz w:val="28"/>
          <w:szCs w:val="28"/>
        </w:rPr>
        <w:t>经常应用在工程（行</w:t>
      </w:r>
      <w:r>
        <w:rPr>
          <w:rFonts w:ascii="宋体" w:hAnsi="宋体" w:hint="eastAsia"/>
          <w:b/>
          <w:sz w:val="28"/>
          <w:szCs w:val="28"/>
        </w:rPr>
        <w:t>程）问题、倍的认识、分数问题的解决</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线段图是现阶段在小学阶段解决问题过程中采用最多的图形，教师在教学以上三类问题时都经常会采用线段图来帮助学生理解题意。</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例如：三年级上册</w:t>
      </w:r>
      <w:r>
        <w:rPr>
          <w:rFonts w:ascii="楷体_GB2312" w:eastAsia="楷体_GB2312" w:hAnsi="楷体" w:hint="eastAsia"/>
          <w:sz w:val="24"/>
        </w:rPr>
        <w:t>P52</w:t>
      </w:r>
      <w:r>
        <w:rPr>
          <w:rFonts w:ascii="楷体_GB2312" w:eastAsia="楷体_GB2312" w:hAnsi="楷体" w:hint="eastAsia"/>
          <w:sz w:val="24"/>
        </w:rPr>
        <w:t>《求一个数的几倍是多少？》</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情境图出示商店里军棋的价格是</w:t>
      </w:r>
      <w:r>
        <w:rPr>
          <w:rFonts w:ascii="楷体_GB2312" w:eastAsia="楷体_GB2312" w:hAnsi="楷体" w:hint="eastAsia"/>
          <w:sz w:val="24"/>
        </w:rPr>
        <w:t>8</w:t>
      </w:r>
      <w:r>
        <w:rPr>
          <w:rFonts w:ascii="楷体_GB2312" w:eastAsia="楷体_GB2312" w:hAnsi="楷体" w:hint="eastAsia"/>
          <w:sz w:val="24"/>
        </w:rPr>
        <w:t>元，象棋的价格是军棋的</w:t>
      </w:r>
      <w:r>
        <w:rPr>
          <w:rFonts w:ascii="楷体_GB2312" w:eastAsia="楷体_GB2312" w:hAnsi="楷体" w:hint="eastAsia"/>
          <w:sz w:val="24"/>
        </w:rPr>
        <w:t>4</w:t>
      </w:r>
      <w:r>
        <w:rPr>
          <w:rFonts w:ascii="楷体_GB2312" w:eastAsia="楷体_GB2312" w:hAnsi="楷体" w:hint="eastAsia"/>
          <w:sz w:val="24"/>
        </w:rPr>
        <w:t>倍，求军棋的价格是多少元？</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在教学时，可以让学生先根据题目中的信息尝试来画一画简易图，然后根据学生的作品进行反馈交流，最后得出</w:t>
      </w:r>
      <w:r>
        <w:rPr>
          <w:rFonts w:ascii="楷体_GB2312" w:eastAsia="楷体_GB2312" w:hAnsi="楷体" w:hint="eastAsia"/>
          <w:sz w:val="24"/>
        </w:rPr>
        <w:t>8</w:t>
      </w:r>
      <w:r>
        <w:rPr>
          <w:rFonts w:ascii="楷体_GB2312" w:eastAsia="楷体_GB2312" w:hAnsi="楷体" w:hint="eastAsia"/>
          <w:sz w:val="24"/>
        </w:rPr>
        <w:t>元可以用一条线段表示，象棋的价格是军棋的</w:t>
      </w:r>
      <w:r>
        <w:rPr>
          <w:rFonts w:ascii="楷体_GB2312" w:eastAsia="楷体_GB2312" w:hAnsi="楷体" w:hint="eastAsia"/>
          <w:sz w:val="24"/>
        </w:rPr>
        <w:t>4</w:t>
      </w:r>
      <w:r>
        <w:rPr>
          <w:rFonts w:ascii="楷体_GB2312" w:eastAsia="楷体_GB2312" w:hAnsi="楷体" w:hint="eastAsia"/>
          <w:sz w:val="24"/>
        </w:rPr>
        <w:t>倍，就是说象棋的价格相当于这样长的</w:t>
      </w:r>
      <w:r>
        <w:rPr>
          <w:rFonts w:ascii="楷体_GB2312" w:eastAsia="楷体_GB2312" w:hAnsi="楷体" w:hint="eastAsia"/>
          <w:sz w:val="24"/>
        </w:rPr>
        <w:t>4</w:t>
      </w:r>
      <w:r>
        <w:rPr>
          <w:rFonts w:ascii="楷体_GB2312" w:eastAsia="楷体_GB2312" w:hAnsi="楷体" w:hint="eastAsia"/>
          <w:sz w:val="24"/>
        </w:rPr>
        <w:t>段，然后指导学生规范地来画线段图。在这里，教师可</w:t>
      </w:r>
      <w:r>
        <w:rPr>
          <w:rFonts w:ascii="楷体_GB2312" w:eastAsia="楷体_GB2312" w:hAnsi="楷体" w:hint="eastAsia"/>
          <w:sz w:val="24"/>
        </w:rPr>
        <w:t>以一步一步地引导学生把线段图画完整。师要追问：为什么把军旗的数量用较短的线段表示？怎么看出哪条线段表示是军旗？怎样清晰看出象棋是军棋的</w:t>
      </w:r>
      <w:r>
        <w:rPr>
          <w:rFonts w:ascii="楷体_GB2312" w:eastAsia="楷体_GB2312" w:hAnsi="楷体" w:hint="eastAsia"/>
          <w:sz w:val="24"/>
        </w:rPr>
        <w:t>4</w:t>
      </w:r>
      <w:r>
        <w:rPr>
          <w:rFonts w:ascii="楷体_GB2312" w:eastAsia="楷体_GB2312" w:hAnsi="楷体" w:hint="eastAsia"/>
          <w:sz w:val="24"/>
        </w:rPr>
        <w:t>倍呢？问题怎样在线段图表示出来？师生小结：</w:t>
      </w:r>
      <w:r>
        <w:rPr>
          <w:rFonts w:ascii="楷体_GB2312" w:eastAsia="楷体_GB2312" w:hAnsi="楷体" w:hint="eastAsia"/>
          <w:sz w:val="24"/>
        </w:rPr>
        <w:t xml:space="preserve"> </w:t>
      </w:r>
      <w:r>
        <w:rPr>
          <w:rFonts w:ascii="楷体_GB2312" w:eastAsia="楷体_GB2312" w:hAnsi="楷体" w:hint="eastAsia"/>
          <w:sz w:val="24"/>
        </w:rPr>
        <w:t>图的前端文字说明，</w:t>
      </w:r>
      <w:r>
        <w:rPr>
          <w:rFonts w:ascii="楷体_GB2312" w:eastAsia="楷体_GB2312" w:hAnsi="楷体" w:hint="eastAsia"/>
          <w:sz w:val="24"/>
        </w:rPr>
        <w:t>1</w:t>
      </w:r>
      <w:r>
        <w:rPr>
          <w:rFonts w:ascii="楷体_GB2312" w:eastAsia="楷体_GB2312" w:hAnsi="楷体" w:hint="eastAsia"/>
          <w:sz w:val="24"/>
        </w:rPr>
        <w:t>份量（标准量）画短些，“比较量”是“标准量”的几倍就画几段。每段的长度尽量一致，上下图形做到一一对应。</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最后得出求象棋的价格，就是求</w:t>
      </w:r>
      <w:r>
        <w:rPr>
          <w:rFonts w:ascii="楷体_GB2312" w:eastAsia="楷体_GB2312" w:hAnsi="楷体" w:hint="eastAsia"/>
          <w:sz w:val="24"/>
        </w:rPr>
        <w:t>4</w:t>
      </w:r>
      <w:r>
        <w:rPr>
          <w:rFonts w:ascii="楷体_GB2312" w:eastAsia="楷体_GB2312" w:hAnsi="楷体" w:hint="eastAsia"/>
          <w:sz w:val="24"/>
        </w:rPr>
        <w:t>个</w:t>
      </w:r>
      <w:r>
        <w:rPr>
          <w:rFonts w:ascii="楷体_GB2312" w:eastAsia="楷体_GB2312" w:hAnsi="楷体" w:hint="eastAsia"/>
          <w:sz w:val="24"/>
        </w:rPr>
        <w:t>8</w:t>
      </w:r>
      <w:r>
        <w:rPr>
          <w:rFonts w:ascii="楷体_GB2312" w:eastAsia="楷体_GB2312" w:hAnsi="楷体" w:hint="eastAsia"/>
          <w:sz w:val="24"/>
        </w:rPr>
        <w:t>是多少的结论。（如下图）</w:t>
      </w:r>
    </w:p>
    <w:p w:rsidR="00FD69EF" w:rsidRDefault="005712E4">
      <w:pPr>
        <w:spacing w:line="400" w:lineRule="atLeast"/>
        <w:ind w:firstLineChars="928" w:firstLine="1949"/>
        <w:rPr>
          <w:rFonts w:ascii="楷体_GB2312" w:eastAsia="楷体_GB2312"/>
          <w:szCs w:val="21"/>
        </w:rPr>
      </w:pPr>
      <w:r>
        <w:rPr>
          <w:rFonts w:ascii="楷体_GB2312" w:eastAsia="楷体_GB2312" w:hint="eastAsia"/>
          <w:noProof/>
          <w:szCs w:val="21"/>
        </w:rPr>
        <w:lastRenderedPageBreak/>
        <w:drawing>
          <wp:inline distT="0" distB="0" distL="114300" distR="114300">
            <wp:extent cx="3183890" cy="1296035"/>
            <wp:effectExtent l="0" t="0" r="16510" b="1841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1"/>
                    <a:stretch>
                      <a:fillRect/>
                    </a:stretch>
                  </pic:blipFill>
                  <pic:spPr>
                    <a:xfrm>
                      <a:off x="0" y="0"/>
                      <a:ext cx="3183890" cy="1296035"/>
                    </a:xfrm>
                    <a:prstGeom prst="rect">
                      <a:avLst/>
                    </a:prstGeom>
                    <a:noFill/>
                    <a:ln w="9525">
                      <a:noFill/>
                    </a:ln>
                  </pic:spPr>
                </pic:pic>
              </a:graphicData>
            </a:graphic>
          </wp:inline>
        </w:drawing>
      </w:r>
    </w:p>
    <w:p w:rsidR="00FD69EF" w:rsidRDefault="00FD69EF">
      <w:pPr>
        <w:spacing w:line="400" w:lineRule="atLeast"/>
        <w:ind w:firstLineChars="928" w:firstLine="1949"/>
        <w:rPr>
          <w:rFonts w:ascii="楷体_GB2312" w:eastAsia="楷体_GB2312"/>
          <w:szCs w:val="21"/>
        </w:rPr>
      </w:pPr>
    </w:p>
    <w:p w:rsidR="00FD69EF" w:rsidRDefault="005712E4">
      <w:pPr>
        <w:spacing w:line="460" w:lineRule="exact"/>
        <w:ind w:firstLine="482"/>
        <w:rPr>
          <w:rFonts w:ascii="宋体" w:hAnsi="宋体"/>
          <w:sz w:val="28"/>
          <w:szCs w:val="28"/>
        </w:rPr>
      </w:pPr>
      <w:r>
        <w:rPr>
          <w:rFonts w:ascii="宋体" w:hAnsi="宋体" w:hint="eastAsia"/>
          <w:b/>
          <w:sz w:val="28"/>
          <w:szCs w:val="28"/>
        </w:rPr>
        <w:t>E.</w:t>
      </w:r>
      <w:r>
        <w:rPr>
          <w:rFonts w:ascii="宋体" w:hAnsi="宋体" w:hint="eastAsia"/>
          <w:b/>
          <w:bCs/>
          <w:sz w:val="28"/>
          <w:szCs w:val="28"/>
        </w:rPr>
        <w:t>韦恩图：</w:t>
      </w:r>
      <w:r>
        <w:rPr>
          <w:rFonts w:ascii="宋体" w:hAnsi="宋体" w:hint="eastAsia"/>
          <w:b/>
          <w:sz w:val="28"/>
          <w:szCs w:val="28"/>
        </w:rPr>
        <w:t>经常应用在《集合问题》的解决</w:t>
      </w:r>
    </w:p>
    <w:p w:rsidR="00FD69EF" w:rsidRDefault="005712E4">
      <w:pPr>
        <w:spacing w:line="400" w:lineRule="atLeast"/>
        <w:rPr>
          <w:rFonts w:ascii="楷体_GB2312" w:eastAsia="楷体_GB2312"/>
          <w:sz w:val="24"/>
        </w:rPr>
      </w:pPr>
      <w:r>
        <w:rPr>
          <w:rFonts w:ascii="楷体_GB2312" w:eastAsia="楷体_GB2312" w:hAnsi="楷体" w:hint="eastAsia"/>
          <w:sz w:val="24"/>
        </w:rPr>
        <w:t>例如：三年级上册</w:t>
      </w:r>
      <w:r>
        <w:rPr>
          <w:rFonts w:ascii="楷体_GB2312" w:eastAsia="楷体_GB2312" w:hAnsi="楷体" w:hint="eastAsia"/>
          <w:sz w:val="24"/>
        </w:rPr>
        <w:t>P104</w:t>
      </w:r>
      <w:r>
        <w:rPr>
          <w:rFonts w:ascii="楷体_GB2312" w:eastAsia="楷体_GB2312" w:hAnsi="楷体" w:hint="eastAsia"/>
          <w:sz w:val="24"/>
        </w:rPr>
        <w:t>的《集合问题》，教材出示了三（</w:t>
      </w:r>
      <w:r>
        <w:rPr>
          <w:rFonts w:ascii="楷体_GB2312" w:eastAsia="楷体_GB2312" w:hAnsi="楷体" w:hint="eastAsia"/>
          <w:sz w:val="24"/>
        </w:rPr>
        <w:t>1</w:t>
      </w:r>
      <w:r>
        <w:rPr>
          <w:rFonts w:ascii="楷体_GB2312" w:eastAsia="楷体_GB2312" w:hAnsi="楷体" w:hint="eastAsia"/>
          <w:sz w:val="24"/>
        </w:rPr>
        <w:t>）班参加跳绳和踢毽子的各若干人，其中部分人是两个项目都参加的，要求一共有几个人？在明确问题信息后，教师可以让学生尝试用自己的方式来分析这些信息，学生可能会采用连线、也可能是圈一圈或者是用韦恩图的方式，在小组反馈交流之后，再进行方法优化，哪一种方法更清楚，能够更好的帮助解决问题，就是大家都认同的方法。（如下图）</w:t>
      </w:r>
    </w:p>
    <w:p w:rsidR="00FD69EF" w:rsidRDefault="005712E4">
      <w:pPr>
        <w:spacing w:line="400" w:lineRule="atLeast"/>
        <w:rPr>
          <w:rFonts w:ascii="楷体_GB2312" w:eastAsia="楷体_GB2312"/>
          <w:sz w:val="24"/>
        </w:rPr>
      </w:pPr>
      <w:r>
        <w:rPr>
          <w:rFonts w:ascii="楷体_GB2312" w:eastAsia="楷体_GB2312" w:hint="eastAsia"/>
          <w:noProof/>
          <w:szCs w:val="21"/>
        </w:rPr>
        <w:drawing>
          <wp:anchor distT="0" distB="0" distL="114300" distR="114300" simplePos="0" relativeHeight="251675648" behindDoc="0" locked="0" layoutInCell="1" allowOverlap="1">
            <wp:simplePos x="0" y="0"/>
            <wp:positionH relativeFrom="column">
              <wp:posOffset>962025</wp:posOffset>
            </wp:positionH>
            <wp:positionV relativeFrom="paragraph">
              <wp:posOffset>76200</wp:posOffset>
            </wp:positionV>
            <wp:extent cx="3672205" cy="1176020"/>
            <wp:effectExtent l="0" t="0" r="4445" b="5080"/>
            <wp:wrapNone/>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3672205" cy="1176020"/>
                    </a:xfrm>
                    <a:prstGeom prst="rect">
                      <a:avLst/>
                    </a:prstGeom>
                    <a:noFill/>
                    <a:ln w="9525">
                      <a:noFill/>
                    </a:ln>
                  </pic:spPr>
                </pic:pic>
              </a:graphicData>
            </a:graphic>
          </wp:anchor>
        </w:drawing>
      </w:r>
    </w:p>
    <w:p w:rsidR="00FD69EF" w:rsidRDefault="00FD69EF">
      <w:pPr>
        <w:spacing w:line="400" w:lineRule="atLeast"/>
        <w:rPr>
          <w:rFonts w:ascii="楷体_GB2312" w:eastAsia="楷体_GB2312"/>
          <w:sz w:val="24"/>
        </w:rPr>
      </w:pPr>
    </w:p>
    <w:p w:rsidR="00FD69EF" w:rsidRDefault="00FD69EF">
      <w:pPr>
        <w:spacing w:line="400" w:lineRule="atLeast"/>
        <w:rPr>
          <w:rFonts w:ascii="楷体_GB2312" w:eastAsia="楷体_GB2312"/>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C90AED">
      <w:pPr>
        <w:spacing w:line="400" w:lineRule="atLeast"/>
        <w:rPr>
          <w:b/>
          <w:sz w:val="28"/>
          <w:szCs w:val="28"/>
        </w:rPr>
      </w:pPr>
      <w:r>
        <w:rPr>
          <w:rFonts w:hint="eastAsia"/>
          <w:b/>
          <w:sz w:val="28"/>
          <w:szCs w:val="28"/>
        </w:rPr>
        <w:t xml:space="preserve">    </w:t>
      </w:r>
      <w:r w:rsidR="005712E4">
        <w:rPr>
          <w:rFonts w:hint="eastAsia"/>
          <w:b/>
          <w:sz w:val="28"/>
          <w:szCs w:val="28"/>
        </w:rPr>
        <w:t>（四）课堂内外，巩固强化，将数形意识自主化</w:t>
      </w:r>
    </w:p>
    <w:p w:rsidR="00FD69EF" w:rsidRDefault="00C90AED">
      <w:pPr>
        <w:spacing w:line="400" w:lineRule="atLeast"/>
        <w:rPr>
          <w:b/>
          <w:sz w:val="28"/>
          <w:szCs w:val="28"/>
        </w:rPr>
      </w:pPr>
      <w:r>
        <w:rPr>
          <w:rFonts w:hint="eastAsia"/>
          <w:b/>
          <w:sz w:val="28"/>
          <w:szCs w:val="28"/>
        </w:rPr>
        <w:t xml:space="preserve">    </w:t>
      </w:r>
      <w:r w:rsidR="005712E4">
        <w:rPr>
          <w:rFonts w:hint="eastAsia"/>
          <w:b/>
          <w:sz w:val="28"/>
          <w:szCs w:val="28"/>
        </w:rPr>
        <w:t xml:space="preserve"> 1.</w:t>
      </w:r>
      <w:r w:rsidR="005712E4">
        <w:rPr>
          <w:rFonts w:hint="eastAsia"/>
          <w:b/>
          <w:sz w:val="28"/>
          <w:szCs w:val="28"/>
        </w:rPr>
        <w:t>立足课堂，提炼教学方法</w:t>
      </w:r>
    </w:p>
    <w:p w:rsidR="00FD69EF" w:rsidRDefault="005712E4">
      <w:pPr>
        <w:spacing w:line="400" w:lineRule="atLeast"/>
        <w:ind w:firstLineChars="200" w:firstLine="480"/>
        <w:rPr>
          <w:sz w:val="24"/>
        </w:rPr>
      </w:pPr>
      <w:r>
        <w:rPr>
          <w:rFonts w:hint="eastAsia"/>
          <w:sz w:val="24"/>
        </w:rPr>
        <w:t>根据教学内容的不同，教师在运用“以形助数”展开教学时所采用的教学方法也是不同的，具体有以下几种不同的教学方法：</w:t>
      </w:r>
    </w:p>
    <w:p w:rsidR="00FD69EF" w:rsidRDefault="005712E4">
      <w:pPr>
        <w:spacing w:line="400" w:lineRule="atLeast"/>
        <w:ind w:firstLine="480"/>
        <w:rPr>
          <w:b/>
          <w:sz w:val="28"/>
          <w:szCs w:val="28"/>
        </w:rPr>
      </w:pPr>
      <w:r>
        <w:rPr>
          <w:rFonts w:ascii="宋体" w:hAnsi="宋体" w:hint="eastAsia"/>
          <w:b/>
          <w:sz w:val="28"/>
          <w:szCs w:val="28"/>
        </w:rPr>
        <w:t xml:space="preserve">A. </w:t>
      </w:r>
      <w:r>
        <w:rPr>
          <w:rFonts w:hint="eastAsia"/>
          <w:b/>
          <w:sz w:val="28"/>
          <w:szCs w:val="28"/>
        </w:rPr>
        <w:t>转换法</w:t>
      </w:r>
      <w:r>
        <w:rPr>
          <w:rFonts w:hint="eastAsia"/>
          <w:b/>
          <w:sz w:val="28"/>
          <w:szCs w:val="28"/>
        </w:rPr>
        <w:t xml:space="preserve">: </w:t>
      </w:r>
      <w:r>
        <w:rPr>
          <w:rFonts w:hint="eastAsia"/>
          <w:b/>
          <w:sz w:val="28"/>
          <w:szCs w:val="28"/>
        </w:rPr>
        <w:t>一般适用图形问题、工（行）程问题、分数问题的解决</w:t>
      </w:r>
    </w:p>
    <w:p w:rsidR="00FD69EF" w:rsidRDefault="005712E4">
      <w:pPr>
        <w:spacing w:line="400" w:lineRule="atLeast"/>
        <w:ind w:firstLine="480"/>
        <w:rPr>
          <w:sz w:val="24"/>
        </w:rPr>
      </w:pPr>
      <w:r>
        <w:rPr>
          <w:sz w:val="24"/>
        </w:rPr>
        <w:t>用转换法解决问题，就是把一个陌生的、学生从来未接触过的新知识转换成学生所学过的熟悉的旧知识，把题型结构较复杂的转换成题型结构较单一的，把题型中多种的数量转换成同一种数量等来解决问题的方法。</w:t>
      </w:r>
      <w:r>
        <w:rPr>
          <w:rFonts w:hint="eastAsia"/>
          <w:sz w:val="24"/>
        </w:rPr>
        <w:t>一般适用于图形问题、工（行）程问题、分数问题的解决。</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例如：把分数的应用转化为整数的应用（三年级上册</w:t>
      </w:r>
      <w:r>
        <w:rPr>
          <w:rFonts w:ascii="楷体_GB2312" w:eastAsia="楷体_GB2312" w:hAnsi="楷体" w:hint="eastAsia"/>
          <w:sz w:val="24"/>
        </w:rPr>
        <w:t>P101</w:t>
      </w:r>
      <w:r>
        <w:rPr>
          <w:rFonts w:ascii="楷体_GB2312" w:eastAsia="楷体_GB2312" w:hAnsi="楷体" w:hint="eastAsia"/>
          <w:sz w:val="24"/>
        </w:rPr>
        <w:t>的例</w:t>
      </w:r>
      <w:r>
        <w:rPr>
          <w:rFonts w:ascii="楷体_GB2312" w:eastAsia="楷体_GB2312" w:hAnsi="楷体" w:hint="eastAsia"/>
          <w:sz w:val="24"/>
        </w:rPr>
        <w:t>2</w:t>
      </w:r>
      <w:r>
        <w:rPr>
          <w:rFonts w:ascii="楷体_GB2312" w:eastAsia="楷体_GB2312" w:hAnsi="楷体" w:hint="eastAsia"/>
          <w:sz w:val="24"/>
        </w:rPr>
        <w:t>）</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有</w:t>
      </w:r>
      <w:r>
        <w:rPr>
          <w:rFonts w:ascii="楷体_GB2312" w:eastAsia="楷体_GB2312" w:hAnsi="楷体" w:hint="eastAsia"/>
          <w:sz w:val="24"/>
        </w:rPr>
        <w:t>12</w:t>
      </w:r>
      <w:r>
        <w:rPr>
          <w:rFonts w:ascii="楷体_GB2312" w:eastAsia="楷体_GB2312" w:hAnsi="楷体" w:hint="eastAsia"/>
          <w:sz w:val="24"/>
        </w:rPr>
        <w:t>名学生，其中</w:t>
      </w:r>
      <w:r>
        <w:rPr>
          <w:rFonts w:ascii="楷体_GB2312" w:eastAsia="楷体_GB2312" w:hAnsi="楷体" w:hint="eastAsia"/>
          <w:sz w:val="24"/>
        </w:rPr>
        <w:t>1/3</w:t>
      </w:r>
      <w:r>
        <w:rPr>
          <w:rFonts w:ascii="楷体_GB2312" w:eastAsia="楷体_GB2312" w:hAnsi="楷体" w:hint="eastAsia"/>
          <w:sz w:val="24"/>
        </w:rPr>
        <w:t>是女</w:t>
      </w:r>
      <w:r>
        <w:rPr>
          <w:rFonts w:ascii="楷体_GB2312" w:eastAsia="楷体_GB2312" w:hAnsi="楷体" w:hint="eastAsia"/>
          <w:sz w:val="24"/>
        </w:rPr>
        <w:t>生，</w:t>
      </w:r>
      <w:r>
        <w:rPr>
          <w:rFonts w:ascii="楷体_GB2312" w:eastAsia="楷体_GB2312" w:hAnsi="楷体" w:hint="eastAsia"/>
          <w:sz w:val="24"/>
        </w:rPr>
        <w:t>2/3</w:t>
      </w:r>
      <w:r>
        <w:rPr>
          <w:rFonts w:ascii="楷体_GB2312" w:eastAsia="楷体_GB2312" w:hAnsi="楷体" w:hint="eastAsia"/>
          <w:sz w:val="24"/>
        </w:rPr>
        <w:t>是男生。男女生各有多少人？</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教材中给出的方法即是借助图形这个媒介利用转换的思想方法来解决的。（如图）</w:t>
      </w:r>
    </w:p>
    <w:p w:rsidR="00FD69EF" w:rsidRDefault="005712E4">
      <w:pPr>
        <w:spacing w:line="400" w:lineRule="atLeast"/>
        <w:ind w:firstLineChars="700" w:firstLine="1680"/>
        <w:rPr>
          <w:szCs w:val="21"/>
        </w:rPr>
      </w:pPr>
      <w:r>
        <w:rPr>
          <w:rFonts w:hint="eastAsia"/>
          <w:noProof/>
          <w:sz w:val="24"/>
        </w:rPr>
        <w:lastRenderedPageBreak/>
        <w:drawing>
          <wp:inline distT="0" distB="0" distL="114300" distR="114300">
            <wp:extent cx="3005455" cy="974090"/>
            <wp:effectExtent l="0" t="0" r="444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3005455" cy="974090"/>
                    </a:xfrm>
                    <a:prstGeom prst="rect">
                      <a:avLst/>
                    </a:prstGeom>
                    <a:noFill/>
                    <a:ln w="9525">
                      <a:noFill/>
                    </a:ln>
                  </pic:spPr>
                </pic:pic>
              </a:graphicData>
            </a:graphic>
          </wp:inline>
        </w:drawing>
      </w:r>
    </w:p>
    <w:p w:rsidR="00FD69EF" w:rsidRDefault="005712E4">
      <w:pPr>
        <w:spacing w:line="400" w:lineRule="atLeast"/>
        <w:ind w:firstLineChars="700" w:firstLine="1680"/>
        <w:rPr>
          <w:sz w:val="24"/>
        </w:rPr>
      </w:pPr>
      <w:r>
        <w:rPr>
          <w:rFonts w:hint="eastAsia"/>
          <w:noProof/>
          <w:sz w:val="24"/>
        </w:rPr>
        <w:drawing>
          <wp:inline distT="0" distB="0" distL="114300" distR="114300">
            <wp:extent cx="3120390" cy="1112520"/>
            <wp:effectExtent l="0" t="0" r="381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3120390" cy="1112520"/>
                    </a:xfrm>
                    <a:prstGeom prst="rect">
                      <a:avLst/>
                    </a:prstGeom>
                    <a:noFill/>
                    <a:ln w="9525">
                      <a:noFill/>
                    </a:ln>
                  </pic:spPr>
                </pic:pic>
              </a:graphicData>
            </a:graphic>
          </wp:inline>
        </w:drawing>
      </w:r>
    </w:p>
    <w:p w:rsidR="00FD69EF" w:rsidRDefault="00FD69EF">
      <w:pPr>
        <w:spacing w:line="400" w:lineRule="atLeast"/>
        <w:ind w:firstLine="480"/>
        <w:rPr>
          <w:sz w:val="24"/>
        </w:rPr>
      </w:pPr>
    </w:p>
    <w:p w:rsidR="00FD69EF" w:rsidRDefault="005712E4">
      <w:pPr>
        <w:spacing w:line="400" w:lineRule="atLeast"/>
        <w:ind w:firstLine="480"/>
        <w:rPr>
          <w:b/>
          <w:sz w:val="28"/>
          <w:szCs w:val="28"/>
        </w:rPr>
      </w:pPr>
      <w:r>
        <w:rPr>
          <w:rFonts w:ascii="宋体" w:hAnsi="宋体" w:hint="eastAsia"/>
          <w:b/>
          <w:sz w:val="28"/>
          <w:szCs w:val="28"/>
        </w:rPr>
        <w:t>B.</w:t>
      </w:r>
      <w:r>
        <w:rPr>
          <w:rFonts w:hint="eastAsia"/>
          <w:b/>
          <w:sz w:val="28"/>
          <w:szCs w:val="28"/>
        </w:rPr>
        <w:t>替换法</w:t>
      </w:r>
      <w:r>
        <w:rPr>
          <w:rFonts w:hint="eastAsia"/>
          <w:b/>
          <w:sz w:val="28"/>
          <w:szCs w:val="28"/>
        </w:rPr>
        <w:t xml:space="preserve">: </w:t>
      </w:r>
      <w:r>
        <w:rPr>
          <w:rFonts w:hint="eastAsia"/>
          <w:b/>
          <w:sz w:val="28"/>
          <w:szCs w:val="28"/>
        </w:rPr>
        <w:t>一般适用于等量代换问题</w:t>
      </w:r>
    </w:p>
    <w:p w:rsidR="00FD69EF" w:rsidRDefault="005712E4">
      <w:pPr>
        <w:spacing w:line="400" w:lineRule="atLeast"/>
        <w:ind w:firstLine="480"/>
        <w:rPr>
          <w:sz w:val="24"/>
        </w:rPr>
      </w:pPr>
      <w:r>
        <w:rPr>
          <w:rFonts w:hint="eastAsia"/>
          <w:sz w:val="24"/>
        </w:rPr>
        <w:t>把信息中的某一个要素用与他相等的另一个要素来代替，使问题中的未知量减少，从而达到解决问题的目的，这种方法在数学上称为替换法。替换法一般适用于等量代换问题。</w:t>
      </w:r>
    </w:p>
    <w:p w:rsidR="00FD69EF" w:rsidRDefault="005712E4">
      <w:pPr>
        <w:spacing w:line="400" w:lineRule="atLeast"/>
        <w:ind w:firstLine="480"/>
        <w:rPr>
          <w:rFonts w:ascii="楷体_GB2312" w:eastAsia="楷体_GB2312" w:hAnsi="楷体"/>
          <w:sz w:val="24"/>
        </w:rPr>
      </w:pPr>
      <w:r>
        <w:rPr>
          <w:rFonts w:ascii="楷体_GB2312" w:eastAsia="楷体_GB2312" w:hAnsi="楷体" w:hint="eastAsia"/>
          <w:sz w:val="24"/>
        </w:rPr>
        <w:t>例如：二年级下册的一道练习题（如图）</w:t>
      </w:r>
    </w:p>
    <w:p w:rsidR="00FD69EF" w:rsidRDefault="005712E4">
      <w:pPr>
        <w:spacing w:line="400" w:lineRule="atLeast"/>
        <w:ind w:firstLineChars="778" w:firstLine="1634"/>
        <w:rPr>
          <w:rFonts w:ascii="楷体_GB2312" w:eastAsia="楷体_GB2312"/>
          <w:szCs w:val="21"/>
        </w:rPr>
      </w:pPr>
      <w:r>
        <w:rPr>
          <w:rFonts w:ascii="楷体_GB2312" w:eastAsia="楷体_GB2312" w:hint="eastAsia"/>
          <w:noProof/>
          <w:szCs w:val="21"/>
        </w:rPr>
        <w:drawing>
          <wp:inline distT="0" distB="0" distL="114300" distR="114300">
            <wp:extent cx="2887345" cy="1560195"/>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2887345" cy="1560195"/>
                    </a:xfrm>
                    <a:prstGeom prst="rect">
                      <a:avLst/>
                    </a:prstGeom>
                    <a:noFill/>
                    <a:ln w="9525">
                      <a:noFill/>
                    </a:ln>
                  </pic:spPr>
                </pic:pic>
              </a:graphicData>
            </a:graphic>
          </wp:inline>
        </w:drawing>
      </w:r>
    </w:p>
    <w:p w:rsidR="00FD69EF" w:rsidRDefault="005712E4">
      <w:pPr>
        <w:spacing w:line="460" w:lineRule="exact"/>
        <w:rPr>
          <w:rFonts w:ascii="楷体_GB2312" w:eastAsia="楷体_GB2312" w:hAnsi="楷体"/>
          <w:sz w:val="24"/>
        </w:rPr>
      </w:pPr>
      <w:r>
        <w:rPr>
          <w:rFonts w:ascii="楷体_GB2312" w:eastAsia="楷体_GB2312" w:hAnsi="楷体" w:hint="eastAsia"/>
          <w:sz w:val="24"/>
        </w:rPr>
        <w:t>从图中我们可以得到几个信息：</w:t>
      </w:r>
      <w:r>
        <w:rPr>
          <w:rFonts w:ascii="楷体_GB2312" w:eastAsia="楷体_GB2312" w:hAnsi="楷体" w:hint="eastAsia"/>
          <w:sz w:val="24"/>
        </w:rPr>
        <w:t>1</w:t>
      </w:r>
      <w:r>
        <w:rPr>
          <w:rFonts w:ascii="楷体_GB2312" w:eastAsia="楷体_GB2312" w:hAnsi="楷体" w:hint="eastAsia"/>
          <w:sz w:val="24"/>
        </w:rPr>
        <w:t>、一只鹅的重量是</w:t>
      </w:r>
      <w:r>
        <w:rPr>
          <w:rFonts w:ascii="楷体_GB2312" w:eastAsia="楷体_GB2312" w:hAnsi="楷体" w:hint="eastAsia"/>
          <w:sz w:val="24"/>
        </w:rPr>
        <w:t>6</w:t>
      </w:r>
      <w:r>
        <w:rPr>
          <w:rFonts w:ascii="楷体_GB2312" w:eastAsia="楷体_GB2312" w:hAnsi="楷体" w:hint="eastAsia"/>
          <w:sz w:val="24"/>
        </w:rPr>
        <w:t>千克。</w:t>
      </w:r>
      <w:r>
        <w:rPr>
          <w:rFonts w:ascii="楷体_GB2312" w:eastAsia="楷体_GB2312" w:hAnsi="楷体" w:hint="eastAsia"/>
          <w:sz w:val="24"/>
        </w:rPr>
        <w:t>2</w:t>
      </w:r>
      <w:r>
        <w:rPr>
          <w:rFonts w:ascii="楷体_GB2312" w:eastAsia="楷体_GB2312" w:hAnsi="楷体" w:hint="eastAsia"/>
          <w:sz w:val="24"/>
        </w:rPr>
        <w:t>、</w:t>
      </w:r>
      <w:r>
        <w:rPr>
          <w:rFonts w:ascii="楷体_GB2312" w:eastAsia="楷体_GB2312" w:hAnsi="楷体" w:hint="eastAsia"/>
          <w:sz w:val="24"/>
        </w:rPr>
        <w:t>1</w:t>
      </w:r>
      <w:r>
        <w:rPr>
          <w:rFonts w:ascii="楷体_GB2312" w:eastAsia="楷体_GB2312" w:hAnsi="楷体" w:hint="eastAsia"/>
          <w:sz w:val="24"/>
        </w:rPr>
        <w:t>只鹅的重量等于</w:t>
      </w:r>
      <w:r>
        <w:rPr>
          <w:rFonts w:ascii="楷体_GB2312" w:eastAsia="楷体_GB2312" w:hAnsi="楷体" w:hint="eastAsia"/>
          <w:sz w:val="24"/>
        </w:rPr>
        <w:t>2</w:t>
      </w:r>
      <w:r>
        <w:rPr>
          <w:rFonts w:ascii="楷体_GB2312" w:eastAsia="楷体_GB2312" w:hAnsi="楷体" w:hint="eastAsia"/>
          <w:sz w:val="24"/>
        </w:rPr>
        <w:t>只鸭的重量。</w:t>
      </w:r>
      <w:r>
        <w:rPr>
          <w:rFonts w:ascii="楷体_GB2312" w:eastAsia="楷体_GB2312" w:hAnsi="楷体" w:hint="eastAsia"/>
          <w:sz w:val="24"/>
        </w:rPr>
        <w:t>3</w:t>
      </w:r>
      <w:r>
        <w:rPr>
          <w:rFonts w:ascii="楷体_GB2312" w:eastAsia="楷体_GB2312" w:hAnsi="楷体" w:hint="eastAsia"/>
          <w:sz w:val="24"/>
        </w:rPr>
        <w:t>、</w:t>
      </w:r>
      <w:r>
        <w:rPr>
          <w:rFonts w:ascii="楷体_GB2312" w:eastAsia="楷体_GB2312" w:hAnsi="楷体" w:hint="eastAsia"/>
          <w:sz w:val="24"/>
        </w:rPr>
        <w:t>3</w:t>
      </w:r>
      <w:r>
        <w:rPr>
          <w:rFonts w:ascii="楷体_GB2312" w:eastAsia="楷体_GB2312" w:hAnsi="楷体" w:hint="eastAsia"/>
          <w:sz w:val="24"/>
        </w:rPr>
        <w:t>只鸡的重量等于</w:t>
      </w:r>
      <w:r>
        <w:rPr>
          <w:rFonts w:ascii="楷体_GB2312" w:eastAsia="楷体_GB2312" w:hAnsi="楷体" w:hint="eastAsia"/>
          <w:sz w:val="24"/>
        </w:rPr>
        <w:t>2</w:t>
      </w:r>
      <w:r>
        <w:rPr>
          <w:rFonts w:ascii="楷体_GB2312" w:eastAsia="楷体_GB2312" w:hAnsi="楷体" w:hint="eastAsia"/>
          <w:sz w:val="24"/>
        </w:rPr>
        <w:t>只鸭的重量。问题是：求一只鸭和一只鸡分别重多少千克？对于二年级的孩子来说，纯文字的问题有点过于抽象，所以教材中大多采用图的形式来呈现问题，学生可以更容易的从图中找出三种动物之间的等量关系，然后加以分析得出</w:t>
      </w:r>
      <w:r>
        <w:rPr>
          <w:rFonts w:ascii="楷体_GB2312" w:eastAsia="楷体_GB2312" w:hAnsi="楷体" w:hint="eastAsia"/>
          <w:sz w:val="24"/>
        </w:rPr>
        <w:t>2</w:t>
      </w:r>
      <w:r>
        <w:rPr>
          <w:rFonts w:ascii="楷体_GB2312" w:eastAsia="楷体_GB2312" w:hAnsi="楷体" w:hint="eastAsia"/>
          <w:sz w:val="24"/>
        </w:rPr>
        <w:t>只鸭的重量等于</w:t>
      </w:r>
      <w:r>
        <w:rPr>
          <w:rFonts w:ascii="楷体_GB2312" w:eastAsia="楷体_GB2312" w:hAnsi="楷体" w:hint="eastAsia"/>
          <w:sz w:val="24"/>
        </w:rPr>
        <w:t>1</w:t>
      </w:r>
      <w:r>
        <w:rPr>
          <w:rFonts w:ascii="楷体_GB2312" w:eastAsia="楷体_GB2312" w:hAnsi="楷体" w:hint="eastAsia"/>
          <w:sz w:val="24"/>
        </w:rPr>
        <w:t>只鹅的重量，也就是</w:t>
      </w:r>
      <w:r>
        <w:rPr>
          <w:rFonts w:ascii="楷体_GB2312" w:eastAsia="楷体_GB2312" w:hAnsi="楷体" w:hint="eastAsia"/>
          <w:sz w:val="24"/>
        </w:rPr>
        <w:t>6</w:t>
      </w:r>
      <w:r>
        <w:rPr>
          <w:rFonts w:ascii="楷体_GB2312" w:eastAsia="楷体_GB2312" w:hAnsi="楷体" w:hint="eastAsia"/>
          <w:sz w:val="24"/>
        </w:rPr>
        <w:t>千克，所以</w:t>
      </w:r>
      <w:r>
        <w:rPr>
          <w:rFonts w:ascii="楷体_GB2312" w:eastAsia="楷体_GB2312" w:hAnsi="楷体" w:hint="eastAsia"/>
          <w:sz w:val="24"/>
        </w:rPr>
        <w:t>1</w:t>
      </w:r>
      <w:r>
        <w:rPr>
          <w:rFonts w:ascii="楷体_GB2312" w:eastAsia="楷体_GB2312" w:hAnsi="楷体" w:hint="eastAsia"/>
          <w:sz w:val="24"/>
        </w:rPr>
        <w:t>只鸭的重量是</w:t>
      </w:r>
      <w:r>
        <w:rPr>
          <w:rFonts w:ascii="楷体_GB2312" w:eastAsia="楷体_GB2312" w:hAnsi="楷体" w:hint="eastAsia"/>
          <w:sz w:val="24"/>
        </w:rPr>
        <w:t>6</w:t>
      </w:r>
      <w:r>
        <w:rPr>
          <w:rFonts w:ascii="楷体_GB2312" w:eastAsia="楷体_GB2312" w:hAnsi="楷体" w:hint="eastAsia"/>
          <w:sz w:val="24"/>
        </w:rPr>
        <w:t>÷</w:t>
      </w:r>
      <w:r>
        <w:rPr>
          <w:rFonts w:ascii="楷体_GB2312" w:eastAsia="楷体_GB2312" w:hAnsi="楷体" w:hint="eastAsia"/>
          <w:sz w:val="24"/>
        </w:rPr>
        <w:t>2=3</w:t>
      </w:r>
      <w:r>
        <w:rPr>
          <w:rFonts w:ascii="楷体_GB2312" w:eastAsia="楷体_GB2312" w:hAnsi="楷体" w:hint="eastAsia"/>
          <w:sz w:val="24"/>
        </w:rPr>
        <w:t>（千克），因为</w:t>
      </w:r>
      <w:r>
        <w:rPr>
          <w:rFonts w:ascii="楷体_GB2312" w:eastAsia="楷体_GB2312" w:hAnsi="楷体" w:hint="eastAsia"/>
          <w:sz w:val="24"/>
        </w:rPr>
        <w:t>3</w:t>
      </w:r>
      <w:r>
        <w:rPr>
          <w:rFonts w:ascii="楷体_GB2312" w:eastAsia="楷体_GB2312" w:hAnsi="楷体" w:hint="eastAsia"/>
          <w:sz w:val="24"/>
        </w:rPr>
        <w:t>只鸡等于</w:t>
      </w:r>
      <w:r>
        <w:rPr>
          <w:rFonts w:ascii="楷体_GB2312" w:eastAsia="楷体_GB2312" w:hAnsi="楷体" w:hint="eastAsia"/>
          <w:sz w:val="24"/>
        </w:rPr>
        <w:t>2</w:t>
      </w:r>
      <w:r>
        <w:rPr>
          <w:rFonts w:ascii="楷体_GB2312" w:eastAsia="楷体_GB2312" w:hAnsi="楷体" w:hint="eastAsia"/>
          <w:sz w:val="24"/>
        </w:rPr>
        <w:t>只鸭，所以学生可以把左图中的</w:t>
      </w:r>
      <w:r>
        <w:rPr>
          <w:rFonts w:ascii="楷体_GB2312" w:eastAsia="楷体_GB2312" w:hAnsi="楷体" w:hint="eastAsia"/>
          <w:sz w:val="24"/>
        </w:rPr>
        <w:t>2</w:t>
      </w:r>
      <w:r>
        <w:rPr>
          <w:rFonts w:ascii="楷体_GB2312" w:eastAsia="楷体_GB2312" w:hAnsi="楷体" w:hint="eastAsia"/>
          <w:sz w:val="24"/>
        </w:rPr>
        <w:t>只鸭替换成</w:t>
      </w:r>
      <w:r>
        <w:rPr>
          <w:rFonts w:ascii="楷体_GB2312" w:eastAsia="楷体_GB2312" w:hAnsi="楷体" w:hint="eastAsia"/>
          <w:sz w:val="24"/>
        </w:rPr>
        <w:t>3</w:t>
      </w:r>
      <w:r>
        <w:rPr>
          <w:rFonts w:ascii="楷体_GB2312" w:eastAsia="楷体_GB2312" w:hAnsi="楷体" w:hint="eastAsia"/>
          <w:sz w:val="24"/>
        </w:rPr>
        <w:t>只鸡，那么</w:t>
      </w:r>
      <w:r>
        <w:rPr>
          <w:rFonts w:ascii="楷体_GB2312" w:eastAsia="楷体_GB2312" w:hAnsi="楷体" w:hint="eastAsia"/>
          <w:sz w:val="24"/>
        </w:rPr>
        <w:t>3</w:t>
      </w:r>
      <w:r>
        <w:rPr>
          <w:rFonts w:ascii="楷体_GB2312" w:eastAsia="楷体_GB2312" w:hAnsi="楷体" w:hint="eastAsia"/>
          <w:sz w:val="24"/>
        </w:rPr>
        <w:t>只鸡也就等于</w:t>
      </w:r>
      <w:r>
        <w:rPr>
          <w:rFonts w:ascii="楷体_GB2312" w:eastAsia="楷体_GB2312" w:hAnsi="楷体" w:hint="eastAsia"/>
          <w:sz w:val="24"/>
        </w:rPr>
        <w:t>1</w:t>
      </w:r>
      <w:r>
        <w:rPr>
          <w:rFonts w:ascii="楷体_GB2312" w:eastAsia="楷体_GB2312" w:hAnsi="楷体" w:hint="eastAsia"/>
          <w:sz w:val="24"/>
        </w:rPr>
        <w:t>只鹅，在这里</w:t>
      </w:r>
      <w:r>
        <w:rPr>
          <w:rFonts w:ascii="楷体_GB2312" w:eastAsia="楷体_GB2312" w:hAnsi="楷体" w:hint="eastAsia"/>
          <w:sz w:val="24"/>
        </w:rPr>
        <w:t>2</w:t>
      </w:r>
      <w:r>
        <w:rPr>
          <w:rFonts w:ascii="楷体_GB2312" w:eastAsia="楷体_GB2312" w:hAnsi="楷体" w:hint="eastAsia"/>
          <w:sz w:val="24"/>
        </w:rPr>
        <w:t>只鸭就是一个中间量</w:t>
      </w:r>
      <w:r>
        <w:rPr>
          <w:rFonts w:ascii="楷体_GB2312" w:eastAsia="楷体_GB2312" w:hAnsi="楷体" w:hint="eastAsia"/>
          <w:sz w:val="24"/>
        </w:rPr>
        <w:t>，所以</w:t>
      </w:r>
      <w:r>
        <w:rPr>
          <w:rFonts w:ascii="楷体_GB2312" w:eastAsia="楷体_GB2312" w:hAnsi="楷体" w:hint="eastAsia"/>
          <w:sz w:val="24"/>
        </w:rPr>
        <w:t>1</w:t>
      </w:r>
      <w:r>
        <w:rPr>
          <w:rFonts w:ascii="楷体_GB2312" w:eastAsia="楷体_GB2312" w:hAnsi="楷体" w:hint="eastAsia"/>
          <w:sz w:val="24"/>
        </w:rPr>
        <w:t>只鸡的重量是</w:t>
      </w:r>
      <w:r>
        <w:rPr>
          <w:rFonts w:ascii="楷体_GB2312" w:eastAsia="楷体_GB2312" w:hAnsi="楷体" w:hint="eastAsia"/>
          <w:sz w:val="24"/>
        </w:rPr>
        <w:t>6</w:t>
      </w:r>
      <w:r>
        <w:rPr>
          <w:rFonts w:ascii="楷体_GB2312" w:eastAsia="楷体_GB2312" w:hAnsi="楷体" w:hint="eastAsia"/>
          <w:sz w:val="24"/>
        </w:rPr>
        <w:t>÷</w:t>
      </w:r>
      <w:r>
        <w:rPr>
          <w:rFonts w:ascii="楷体_GB2312" w:eastAsia="楷体_GB2312" w:hAnsi="楷体" w:hint="eastAsia"/>
          <w:sz w:val="24"/>
        </w:rPr>
        <w:t>3=2</w:t>
      </w:r>
      <w:r>
        <w:rPr>
          <w:rFonts w:ascii="楷体_GB2312" w:eastAsia="楷体_GB2312" w:hAnsi="楷体" w:hint="eastAsia"/>
          <w:sz w:val="24"/>
        </w:rPr>
        <w:t>（千克）。</w:t>
      </w:r>
    </w:p>
    <w:p w:rsidR="00FD69EF" w:rsidRDefault="00C90AED">
      <w:pPr>
        <w:spacing w:line="400" w:lineRule="atLeast"/>
        <w:rPr>
          <w:rFonts w:ascii="宋体" w:hAnsi="宋体"/>
          <w:b/>
          <w:sz w:val="28"/>
          <w:szCs w:val="28"/>
        </w:rPr>
      </w:pPr>
      <w:r>
        <w:rPr>
          <w:rFonts w:ascii="宋体" w:hAnsi="宋体" w:hint="eastAsia"/>
          <w:b/>
          <w:sz w:val="28"/>
          <w:szCs w:val="28"/>
        </w:rPr>
        <w:t xml:space="preserve">    </w:t>
      </w:r>
      <w:r w:rsidR="005712E4">
        <w:rPr>
          <w:rFonts w:ascii="宋体" w:hAnsi="宋体" w:hint="eastAsia"/>
          <w:b/>
          <w:sz w:val="28"/>
          <w:szCs w:val="28"/>
        </w:rPr>
        <w:t>C.</w:t>
      </w:r>
      <w:r w:rsidR="005712E4">
        <w:rPr>
          <w:rFonts w:ascii="宋体" w:hAnsi="宋体" w:hint="eastAsia"/>
          <w:b/>
          <w:sz w:val="28"/>
          <w:szCs w:val="28"/>
        </w:rPr>
        <w:t>列举法</w:t>
      </w:r>
      <w:r w:rsidR="005712E4">
        <w:rPr>
          <w:rFonts w:ascii="宋体" w:hAnsi="宋体" w:hint="eastAsia"/>
          <w:b/>
          <w:sz w:val="28"/>
          <w:szCs w:val="28"/>
        </w:rPr>
        <w:t xml:space="preserve">: </w:t>
      </w:r>
      <w:r w:rsidR="005712E4">
        <w:rPr>
          <w:rFonts w:ascii="宋体" w:hAnsi="宋体" w:hint="eastAsia"/>
          <w:b/>
          <w:sz w:val="28"/>
          <w:szCs w:val="28"/>
        </w:rPr>
        <w:t>一般适用于搭配问题、数学思考的解决</w:t>
      </w:r>
    </w:p>
    <w:p w:rsidR="00FD69EF" w:rsidRDefault="005712E4">
      <w:pPr>
        <w:spacing w:line="400" w:lineRule="atLeast"/>
        <w:ind w:firstLine="480"/>
        <w:rPr>
          <w:rFonts w:ascii="宋体" w:hAnsi="宋体"/>
          <w:sz w:val="24"/>
        </w:rPr>
      </w:pPr>
      <w:r>
        <w:rPr>
          <w:rFonts w:ascii="宋体" w:hAnsi="宋体" w:hint="eastAsia"/>
          <w:sz w:val="24"/>
        </w:rPr>
        <w:t>解题时把题中的信息进行分类整理，用合理的形式进行有序排列，使条件与条</w:t>
      </w:r>
      <w:r>
        <w:rPr>
          <w:rFonts w:ascii="宋体" w:hAnsi="宋体" w:hint="eastAsia"/>
          <w:sz w:val="24"/>
        </w:rPr>
        <w:lastRenderedPageBreak/>
        <w:t>件之间，条件与问题之间的关系条理化、明朗化，有利于探求解题的思路，从而达到解决问题的目的。一般适用于搭配问题、数学思考的解决。</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例如：三年级上册</w:t>
      </w:r>
      <w:r>
        <w:rPr>
          <w:rFonts w:ascii="楷体_GB2312" w:eastAsia="楷体_GB2312" w:hAnsi="楷体" w:hint="eastAsia"/>
          <w:sz w:val="24"/>
        </w:rPr>
        <w:t>P33</w:t>
      </w:r>
      <w:r>
        <w:rPr>
          <w:rFonts w:ascii="楷体_GB2312" w:eastAsia="楷体_GB2312" w:hAnsi="楷体" w:hint="eastAsia"/>
          <w:sz w:val="24"/>
        </w:rPr>
        <w:t>例</w:t>
      </w:r>
      <w:r>
        <w:rPr>
          <w:rFonts w:ascii="楷体_GB2312" w:eastAsia="楷体_GB2312" w:hAnsi="楷体" w:hint="eastAsia"/>
          <w:sz w:val="24"/>
        </w:rPr>
        <w:t>9</w:t>
      </w:r>
      <w:r>
        <w:rPr>
          <w:rFonts w:ascii="楷体_GB2312" w:eastAsia="楷体_GB2312" w:hAnsi="楷体" w:hint="eastAsia"/>
          <w:sz w:val="24"/>
        </w:rPr>
        <w:t>《最佳方案》</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用下面两辆车运煤，如果每次每辆车都装满，怎样安排能恰好运完</w:t>
      </w:r>
      <w:r>
        <w:rPr>
          <w:rFonts w:ascii="楷体_GB2312" w:eastAsia="楷体_GB2312" w:hAnsi="楷体" w:hint="eastAsia"/>
          <w:sz w:val="24"/>
        </w:rPr>
        <w:t>8</w:t>
      </w:r>
      <w:r>
        <w:rPr>
          <w:rFonts w:ascii="楷体_GB2312" w:eastAsia="楷体_GB2312" w:hAnsi="楷体" w:hint="eastAsia"/>
          <w:sz w:val="24"/>
        </w:rPr>
        <w:t>吨煤？</w:t>
      </w:r>
    </w:p>
    <w:p w:rsidR="00FD69EF" w:rsidRDefault="005712E4">
      <w:pPr>
        <w:spacing w:line="460" w:lineRule="exact"/>
        <w:ind w:firstLineChars="150" w:firstLine="360"/>
        <w:rPr>
          <w:rFonts w:ascii="楷体_GB2312" w:eastAsia="楷体_GB2312" w:hAnsi="楷体"/>
          <w:sz w:val="24"/>
        </w:rPr>
      </w:pPr>
      <w:r>
        <w:rPr>
          <w:rFonts w:ascii="楷体_GB2312" w:eastAsia="楷体_GB2312" w:hAnsi="楷体" w:hint="eastAsia"/>
          <w:sz w:val="24"/>
        </w:rPr>
        <w:t>（一辆车载重</w:t>
      </w:r>
      <w:r>
        <w:rPr>
          <w:rFonts w:ascii="楷体_GB2312" w:eastAsia="楷体_GB2312" w:hAnsi="楷体" w:hint="eastAsia"/>
          <w:sz w:val="24"/>
        </w:rPr>
        <w:t>2</w:t>
      </w:r>
      <w:r>
        <w:rPr>
          <w:rFonts w:ascii="楷体_GB2312" w:eastAsia="楷体_GB2312" w:hAnsi="楷体" w:hint="eastAsia"/>
          <w:sz w:val="24"/>
        </w:rPr>
        <w:t>吨，另一辆载重</w:t>
      </w:r>
      <w:r>
        <w:rPr>
          <w:rFonts w:ascii="楷体_GB2312" w:eastAsia="楷体_GB2312" w:hAnsi="楷体" w:hint="eastAsia"/>
          <w:sz w:val="24"/>
        </w:rPr>
        <w:t>3</w:t>
      </w:r>
      <w:r>
        <w:rPr>
          <w:rFonts w:ascii="楷体_GB2312" w:eastAsia="楷体_GB2312" w:hAnsi="楷体" w:hint="eastAsia"/>
          <w:sz w:val="24"/>
        </w:rPr>
        <w:t>吨）</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教材中给出的方法即是用列表的方法，把不同的方案都列举出来，在来寻求最佳方案。（如</w:t>
      </w:r>
      <w:r>
        <w:rPr>
          <w:rFonts w:ascii="楷体_GB2312" w:eastAsia="楷体_GB2312" w:hAnsi="楷体" w:hint="eastAsia"/>
          <w:sz w:val="24"/>
        </w:rPr>
        <w:t>下图）</w:t>
      </w:r>
    </w:p>
    <w:p w:rsidR="00FD69EF" w:rsidRDefault="005712E4">
      <w:pPr>
        <w:spacing w:line="400" w:lineRule="atLeast"/>
        <w:ind w:firstLineChars="678" w:firstLine="1424"/>
        <w:rPr>
          <w:rFonts w:ascii="楷体_GB2312" w:eastAsia="楷体_GB2312" w:hAnsi="宋体"/>
          <w:szCs w:val="21"/>
        </w:rPr>
      </w:pPr>
      <w:r>
        <w:rPr>
          <w:rFonts w:ascii="楷体_GB2312" w:eastAsia="楷体_GB2312" w:hAnsi="宋体" w:hint="eastAsia"/>
          <w:noProof/>
          <w:szCs w:val="21"/>
        </w:rPr>
        <w:drawing>
          <wp:inline distT="0" distB="0" distL="114300" distR="114300">
            <wp:extent cx="3255645" cy="1769745"/>
            <wp:effectExtent l="0" t="0" r="190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3255645" cy="1769745"/>
                    </a:xfrm>
                    <a:prstGeom prst="rect">
                      <a:avLst/>
                    </a:prstGeom>
                    <a:noFill/>
                    <a:ln w="9525">
                      <a:noFill/>
                    </a:ln>
                  </pic:spPr>
                </pic:pic>
              </a:graphicData>
            </a:graphic>
          </wp:inline>
        </w:drawing>
      </w:r>
    </w:p>
    <w:p w:rsidR="00FD69EF" w:rsidRDefault="005712E4">
      <w:pPr>
        <w:spacing w:line="400" w:lineRule="atLeast"/>
        <w:ind w:firstLineChars="200" w:firstLine="480"/>
        <w:rPr>
          <w:rFonts w:ascii="楷体_GB2312" w:eastAsia="楷体_GB2312" w:hAnsi="楷体"/>
          <w:sz w:val="24"/>
        </w:rPr>
      </w:pPr>
      <w:r>
        <w:rPr>
          <w:rFonts w:ascii="楷体_GB2312" w:eastAsia="楷体_GB2312" w:hAnsi="楷体" w:hint="eastAsia"/>
          <w:sz w:val="24"/>
        </w:rPr>
        <w:t>例如：二年级上册</w:t>
      </w:r>
      <w:r>
        <w:rPr>
          <w:rFonts w:ascii="楷体_GB2312" w:eastAsia="楷体_GB2312" w:hAnsi="楷体" w:hint="eastAsia"/>
          <w:sz w:val="24"/>
        </w:rPr>
        <w:t>P98</w:t>
      </w:r>
      <w:r>
        <w:rPr>
          <w:rFonts w:ascii="楷体_GB2312" w:eastAsia="楷体_GB2312" w:hAnsi="楷体" w:hint="eastAsia"/>
          <w:sz w:val="24"/>
        </w:rPr>
        <w:t>例</w:t>
      </w:r>
      <w:r>
        <w:rPr>
          <w:rFonts w:ascii="楷体_GB2312" w:eastAsia="楷体_GB2312" w:hAnsi="楷体" w:hint="eastAsia"/>
          <w:sz w:val="24"/>
        </w:rPr>
        <w:t>2</w:t>
      </w:r>
      <w:r>
        <w:rPr>
          <w:rFonts w:ascii="楷体_GB2312" w:eastAsia="楷体_GB2312" w:hAnsi="楷体" w:hint="eastAsia"/>
          <w:sz w:val="24"/>
        </w:rPr>
        <w:t>《搭配》</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用三个数</w:t>
      </w:r>
      <w:r>
        <w:rPr>
          <w:rFonts w:ascii="楷体_GB2312" w:eastAsia="楷体_GB2312" w:hAnsi="楷体" w:hint="eastAsia"/>
          <w:sz w:val="24"/>
        </w:rPr>
        <w:t>5</w:t>
      </w:r>
      <w:r>
        <w:rPr>
          <w:rFonts w:ascii="楷体_GB2312" w:eastAsia="楷体_GB2312" w:hAnsi="楷体" w:hint="eastAsia"/>
          <w:sz w:val="24"/>
        </w:rPr>
        <w:t>、</w:t>
      </w:r>
      <w:r>
        <w:rPr>
          <w:rFonts w:ascii="楷体_GB2312" w:eastAsia="楷体_GB2312" w:hAnsi="楷体" w:hint="eastAsia"/>
          <w:sz w:val="24"/>
        </w:rPr>
        <w:t>7</w:t>
      </w:r>
      <w:r>
        <w:rPr>
          <w:rFonts w:ascii="楷体_GB2312" w:eastAsia="楷体_GB2312" w:hAnsi="楷体" w:hint="eastAsia"/>
          <w:sz w:val="24"/>
        </w:rPr>
        <w:t>、</w:t>
      </w:r>
      <w:r>
        <w:rPr>
          <w:rFonts w:ascii="楷体_GB2312" w:eastAsia="楷体_GB2312" w:hAnsi="楷体" w:hint="eastAsia"/>
          <w:sz w:val="24"/>
        </w:rPr>
        <w:t>9</w:t>
      </w:r>
      <w:r>
        <w:rPr>
          <w:rFonts w:ascii="楷体_GB2312" w:eastAsia="楷体_GB2312" w:hAnsi="楷体" w:hint="eastAsia"/>
          <w:sz w:val="24"/>
        </w:rPr>
        <w:t>，任意选取其中两个求和，得数有几种情况？</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这是典型的搭配问题，教材给出了两种方法，一种是列表格，另一种是连线图，如图所示</w:t>
      </w:r>
    </w:p>
    <w:p w:rsidR="00FD69EF" w:rsidRDefault="005712E4">
      <w:pPr>
        <w:spacing w:line="400" w:lineRule="atLeast"/>
        <w:ind w:firstLineChars="850" w:firstLine="1785"/>
        <w:rPr>
          <w:rFonts w:ascii="楷体_GB2312" w:eastAsia="楷体_GB2312" w:hAnsi="宋体"/>
          <w:szCs w:val="21"/>
        </w:rPr>
      </w:pPr>
      <w:r>
        <w:rPr>
          <w:rFonts w:ascii="楷体_GB2312" w:eastAsia="楷体_GB2312" w:hAnsi="宋体" w:hint="eastAsia"/>
          <w:noProof/>
          <w:szCs w:val="21"/>
        </w:rPr>
        <w:drawing>
          <wp:inline distT="0" distB="0" distL="114300" distR="114300">
            <wp:extent cx="1038225" cy="9429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1038225" cy="942975"/>
                    </a:xfrm>
                    <a:prstGeom prst="rect">
                      <a:avLst/>
                    </a:prstGeom>
                    <a:noFill/>
                    <a:ln w="9525">
                      <a:noFill/>
                    </a:ln>
                  </pic:spPr>
                </pic:pic>
              </a:graphicData>
            </a:graphic>
          </wp:inline>
        </w:drawing>
      </w:r>
      <w:r>
        <w:rPr>
          <w:rFonts w:ascii="楷体_GB2312" w:eastAsia="楷体_GB2312" w:hAnsi="宋体" w:hint="eastAsia"/>
          <w:noProof/>
          <w:szCs w:val="21"/>
        </w:rPr>
        <w:drawing>
          <wp:inline distT="0" distB="0" distL="114300" distR="114300">
            <wp:extent cx="869315" cy="942340"/>
            <wp:effectExtent l="0" t="0" r="698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869315" cy="942340"/>
                    </a:xfrm>
                    <a:prstGeom prst="rect">
                      <a:avLst/>
                    </a:prstGeom>
                    <a:noFill/>
                    <a:ln w="9525">
                      <a:noFill/>
                    </a:ln>
                  </pic:spPr>
                </pic:pic>
              </a:graphicData>
            </a:graphic>
          </wp:inline>
        </w:drawing>
      </w:r>
    </w:p>
    <w:p w:rsidR="00FD69EF" w:rsidRDefault="005712E4">
      <w:pPr>
        <w:spacing w:line="400" w:lineRule="atLeast"/>
        <w:ind w:firstLineChars="200" w:firstLine="480"/>
        <w:rPr>
          <w:rFonts w:ascii="楷体_GB2312" w:eastAsia="楷体_GB2312" w:hAnsi="楷体"/>
          <w:sz w:val="24"/>
        </w:rPr>
      </w:pPr>
      <w:r>
        <w:rPr>
          <w:rFonts w:ascii="楷体_GB2312" w:eastAsia="楷体_GB2312" w:hAnsi="楷体" w:hint="eastAsia"/>
          <w:sz w:val="24"/>
        </w:rPr>
        <w:t>然后通过尝试发现两个数的和与顺序没有关系，进而得出结论。通过这样的列表格获连线可以让三个数据之间的关系更加明朗化，能更好地帮助学生来梳理。</w:t>
      </w:r>
    </w:p>
    <w:p w:rsidR="00FD69EF" w:rsidRDefault="00C90AED">
      <w:pPr>
        <w:spacing w:line="460" w:lineRule="exact"/>
        <w:rPr>
          <w:rFonts w:ascii="宋体" w:hAnsi="宋体"/>
          <w:sz w:val="28"/>
          <w:szCs w:val="28"/>
        </w:rPr>
      </w:pPr>
      <w:r>
        <w:rPr>
          <w:rFonts w:ascii="宋体" w:hAnsi="宋体" w:hint="eastAsia"/>
          <w:b/>
          <w:sz w:val="28"/>
          <w:szCs w:val="28"/>
        </w:rPr>
        <w:t xml:space="preserve">    </w:t>
      </w:r>
      <w:r w:rsidR="005712E4">
        <w:rPr>
          <w:rFonts w:ascii="宋体" w:hAnsi="宋体" w:hint="eastAsia"/>
          <w:b/>
          <w:sz w:val="28"/>
          <w:szCs w:val="28"/>
        </w:rPr>
        <w:t>D.</w:t>
      </w:r>
      <w:r w:rsidR="005712E4">
        <w:rPr>
          <w:rFonts w:ascii="宋体" w:hAnsi="宋体" w:hint="eastAsia"/>
          <w:b/>
          <w:sz w:val="28"/>
          <w:szCs w:val="28"/>
        </w:rPr>
        <w:t>份数法</w:t>
      </w:r>
      <w:r w:rsidR="005712E4">
        <w:rPr>
          <w:rFonts w:ascii="宋体" w:hAnsi="宋体" w:hint="eastAsia"/>
          <w:b/>
          <w:sz w:val="28"/>
          <w:szCs w:val="28"/>
        </w:rPr>
        <w:t xml:space="preserve">: </w:t>
      </w:r>
      <w:r w:rsidR="005712E4">
        <w:rPr>
          <w:rFonts w:ascii="宋体" w:hAnsi="宋体" w:hint="eastAsia"/>
          <w:b/>
          <w:sz w:val="28"/>
          <w:szCs w:val="28"/>
        </w:rPr>
        <w:t>一般适用倍数问题、工程问题、分数问题、按比例分配问题的解决</w:t>
      </w:r>
    </w:p>
    <w:p w:rsidR="00FD69EF" w:rsidRDefault="005712E4">
      <w:pPr>
        <w:spacing w:line="400" w:lineRule="atLeast"/>
        <w:ind w:firstLine="480"/>
        <w:rPr>
          <w:rFonts w:ascii="宋体" w:hAnsi="宋体"/>
          <w:sz w:val="24"/>
        </w:rPr>
      </w:pPr>
      <w:r>
        <w:rPr>
          <w:sz w:val="24"/>
        </w:rPr>
        <w:t>把应用题中的数量关系转化为份数关系，并确定某一个已知数或未知数为</w:t>
      </w:r>
      <w:r>
        <w:rPr>
          <w:sz w:val="24"/>
        </w:rPr>
        <w:t>1</w:t>
      </w:r>
      <w:r>
        <w:rPr>
          <w:sz w:val="24"/>
        </w:rPr>
        <w:t>份数，然后先求出这个</w:t>
      </w:r>
      <w:r>
        <w:rPr>
          <w:sz w:val="24"/>
        </w:rPr>
        <w:t>1</w:t>
      </w:r>
      <w:r>
        <w:rPr>
          <w:sz w:val="24"/>
        </w:rPr>
        <w:t>份数，再以</w:t>
      </w:r>
      <w:r>
        <w:rPr>
          <w:sz w:val="24"/>
        </w:rPr>
        <w:t>1</w:t>
      </w:r>
      <w:r>
        <w:rPr>
          <w:sz w:val="24"/>
        </w:rPr>
        <w:t>份数为基础，求出所要求的未知数的解题方法，叫份数法</w:t>
      </w:r>
      <w:r>
        <w:t>。</w:t>
      </w:r>
      <w:r>
        <w:rPr>
          <w:spacing w:val="13"/>
        </w:rPr>
        <w:t> </w:t>
      </w:r>
      <w:r>
        <w:rPr>
          <w:rFonts w:ascii="宋体" w:hAnsi="宋体" w:hint="eastAsia"/>
          <w:sz w:val="24"/>
        </w:rPr>
        <w:t>一般适用于倍数问题、工程问题、分数问题、按比例分配问题的解决。</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例如：人教版三年级上册</w:t>
      </w:r>
      <w:r>
        <w:rPr>
          <w:rFonts w:ascii="楷体_GB2312" w:eastAsia="楷体_GB2312" w:hAnsi="楷体" w:hint="eastAsia"/>
          <w:sz w:val="24"/>
        </w:rPr>
        <w:t>P51</w:t>
      </w:r>
      <w:r>
        <w:rPr>
          <w:rFonts w:ascii="楷体_GB2312" w:eastAsia="楷体_GB2312" w:hAnsi="楷体" w:hint="eastAsia"/>
          <w:sz w:val="24"/>
        </w:rPr>
        <w:t>例</w:t>
      </w:r>
      <w:r>
        <w:rPr>
          <w:rFonts w:ascii="楷体_GB2312" w:eastAsia="楷体_GB2312" w:hAnsi="楷体" w:hint="eastAsia"/>
          <w:sz w:val="24"/>
        </w:rPr>
        <w:t>2</w:t>
      </w:r>
      <w:r>
        <w:rPr>
          <w:rFonts w:ascii="楷体_GB2312" w:eastAsia="楷体_GB2312" w:hAnsi="楷体" w:hint="eastAsia"/>
          <w:sz w:val="24"/>
        </w:rPr>
        <w:t>《求一个数是另一个数的几倍》</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教材出示一幅情境图，图中擦桌椅的有</w:t>
      </w:r>
      <w:r>
        <w:rPr>
          <w:rFonts w:ascii="楷体_GB2312" w:eastAsia="楷体_GB2312" w:hAnsi="楷体" w:hint="eastAsia"/>
          <w:sz w:val="24"/>
        </w:rPr>
        <w:t>12</w:t>
      </w:r>
      <w:r>
        <w:rPr>
          <w:rFonts w:ascii="楷体_GB2312" w:eastAsia="楷体_GB2312" w:hAnsi="楷体" w:hint="eastAsia"/>
          <w:sz w:val="24"/>
        </w:rPr>
        <w:t>人，扫地的有</w:t>
      </w:r>
      <w:r>
        <w:rPr>
          <w:rFonts w:ascii="楷体_GB2312" w:eastAsia="楷体_GB2312" w:hAnsi="楷体" w:hint="eastAsia"/>
          <w:sz w:val="24"/>
        </w:rPr>
        <w:t>4</w:t>
      </w:r>
      <w:r>
        <w:rPr>
          <w:rFonts w:ascii="楷体_GB2312" w:eastAsia="楷体_GB2312" w:hAnsi="楷体" w:hint="eastAsia"/>
          <w:sz w:val="24"/>
        </w:rPr>
        <w:t>人，求擦桌椅的人数是扫地的几倍？</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lastRenderedPageBreak/>
        <w:t>教材分析与解答中通过画示意图的方法表示出题目中的信息，然后通过分析发现以扫地的</w:t>
      </w:r>
      <w:r>
        <w:rPr>
          <w:rFonts w:ascii="楷体_GB2312" w:eastAsia="楷体_GB2312" w:hAnsi="楷体" w:hint="eastAsia"/>
          <w:sz w:val="24"/>
        </w:rPr>
        <w:t>4</w:t>
      </w:r>
      <w:r>
        <w:rPr>
          <w:rFonts w:ascii="楷体_GB2312" w:eastAsia="楷体_GB2312" w:hAnsi="楷体" w:hint="eastAsia"/>
          <w:sz w:val="24"/>
        </w:rPr>
        <w:t>个人为一份，擦桌椅的人数有这样的</w:t>
      </w:r>
      <w:r>
        <w:rPr>
          <w:rFonts w:ascii="楷体_GB2312" w:eastAsia="楷体_GB2312" w:hAnsi="楷体" w:hint="eastAsia"/>
          <w:sz w:val="24"/>
        </w:rPr>
        <w:t>3</w:t>
      </w:r>
      <w:r>
        <w:rPr>
          <w:rFonts w:ascii="楷体_GB2312" w:eastAsia="楷体_GB2312" w:hAnsi="楷体" w:hint="eastAsia"/>
          <w:sz w:val="24"/>
        </w:rPr>
        <w:t>份，从而得出擦桌椅的人数是扫地的</w:t>
      </w:r>
      <w:r>
        <w:rPr>
          <w:rFonts w:ascii="楷体_GB2312" w:eastAsia="楷体_GB2312" w:hAnsi="楷体" w:hint="eastAsia"/>
          <w:sz w:val="24"/>
        </w:rPr>
        <w:t>3</w:t>
      </w:r>
      <w:r>
        <w:rPr>
          <w:rFonts w:ascii="楷体_GB2312" w:eastAsia="楷体_GB2312" w:hAnsi="楷体" w:hint="eastAsia"/>
          <w:sz w:val="24"/>
        </w:rPr>
        <w:t>倍。（如图）</w:t>
      </w:r>
    </w:p>
    <w:p w:rsidR="00FD69EF" w:rsidRDefault="005712E4">
      <w:pPr>
        <w:spacing w:line="400" w:lineRule="atLeast"/>
        <w:ind w:firstLineChars="778" w:firstLine="1634"/>
        <w:rPr>
          <w:rFonts w:ascii="楷体_GB2312" w:eastAsia="楷体_GB2312" w:hAnsi="宋体"/>
          <w:szCs w:val="21"/>
        </w:rPr>
      </w:pPr>
      <w:r>
        <w:rPr>
          <w:rFonts w:ascii="楷体_GB2312" w:eastAsia="楷体_GB2312" w:hAnsi="宋体" w:hint="eastAsia"/>
          <w:noProof/>
          <w:szCs w:val="21"/>
        </w:rPr>
        <w:drawing>
          <wp:inline distT="0" distB="0" distL="114300" distR="114300">
            <wp:extent cx="3187700" cy="1813560"/>
            <wp:effectExtent l="0" t="0" r="1270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3187700" cy="1813560"/>
                    </a:xfrm>
                    <a:prstGeom prst="rect">
                      <a:avLst/>
                    </a:prstGeom>
                    <a:noFill/>
                    <a:ln w="9525">
                      <a:noFill/>
                    </a:ln>
                  </pic:spPr>
                </pic:pic>
              </a:graphicData>
            </a:graphic>
          </wp:inline>
        </w:drawing>
      </w:r>
    </w:p>
    <w:p w:rsidR="00FD69EF" w:rsidRDefault="00FD69EF">
      <w:pPr>
        <w:spacing w:line="400" w:lineRule="atLeast"/>
        <w:ind w:firstLineChars="778" w:firstLine="1634"/>
        <w:rPr>
          <w:rFonts w:ascii="楷体_GB2312" w:eastAsia="楷体_GB2312" w:hAnsi="宋体"/>
          <w:szCs w:val="21"/>
        </w:rPr>
      </w:pPr>
    </w:p>
    <w:p w:rsidR="00FD69EF" w:rsidRDefault="00C90AED">
      <w:pPr>
        <w:spacing w:line="400" w:lineRule="atLeast"/>
        <w:rPr>
          <w:rFonts w:ascii="宋体" w:hAnsi="宋体"/>
          <w:sz w:val="28"/>
          <w:szCs w:val="28"/>
        </w:rPr>
      </w:pPr>
      <w:r>
        <w:rPr>
          <w:rFonts w:ascii="宋体" w:hAnsi="宋体" w:hint="eastAsia"/>
          <w:b/>
          <w:sz w:val="28"/>
          <w:szCs w:val="28"/>
        </w:rPr>
        <w:t xml:space="preserve">    </w:t>
      </w:r>
      <w:r w:rsidR="005712E4">
        <w:rPr>
          <w:rFonts w:ascii="宋体" w:hAnsi="宋体" w:hint="eastAsia"/>
          <w:b/>
          <w:sz w:val="28"/>
          <w:szCs w:val="28"/>
        </w:rPr>
        <w:t>E.</w:t>
      </w:r>
      <w:r w:rsidR="005712E4">
        <w:rPr>
          <w:rFonts w:ascii="宋体" w:hAnsi="宋体" w:hint="eastAsia"/>
          <w:b/>
          <w:sz w:val="28"/>
          <w:szCs w:val="28"/>
        </w:rPr>
        <w:t>集合法</w:t>
      </w:r>
      <w:r w:rsidR="005712E4">
        <w:rPr>
          <w:rFonts w:ascii="宋体" w:hAnsi="宋体" w:hint="eastAsia"/>
          <w:b/>
          <w:sz w:val="28"/>
          <w:szCs w:val="28"/>
        </w:rPr>
        <w:t xml:space="preserve">: </w:t>
      </w:r>
      <w:r w:rsidR="005712E4">
        <w:rPr>
          <w:rFonts w:ascii="宋体" w:hAnsi="宋体" w:hint="eastAsia"/>
          <w:b/>
          <w:sz w:val="28"/>
          <w:szCs w:val="28"/>
        </w:rPr>
        <w:t>一般适用于集合问题的解决</w:t>
      </w:r>
    </w:p>
    <w:p w:rsidR="00FD69EF" w:rsidRDefault="005712E4">
      <w:pPr>
        <w:spacing w:line="400" w:lineRule="atLeast"/>
        <w:ind w:firstLine="480"/>
        <w:rPr>
          <w:rFonts w:ascii="宋体" w:hAnsi="宋体"/>
          <w:sz w:val="24"/>
        </w:rPr>
      </w:pPr>
      <w:r>
        <w:rPr>
          <w:rFonts w:ascii="宋体" w:hAnsi="宋体" w:hint="eastAsia"/>
          <w:sz w:val="24"/>
        </w:rPr>
        <w:t>一般地，把一些能够确定的不同的对象看成一个整体，就说这个整体是由这些对象的全体构成的集合（或集）；构成集合的每个对象叫做这个集合的元素（或成员）。集合的元素可以是我们看到的、听到的、闻到的、触摸到的、想到的各种各样的事物或者一些抽象符号。</w:t>
      </w:r>
    </w:p>
    <w:p w:rsidR="00FD69EF" w:rsidRDefault="005712E4">
      <w:pPr>
        <w:spacing w:line="400" w:lineRule="atLeast"/>
        <w:ind w:firstLine="480"/>
        <w:rPr>
          <w:rFonts w:ascii="宋体" w:hAnsi="宋体"/>
          <w:sz w:val="24"/>
        </w:rPr>
      </w:pPr>
      <w:r>
        <w:rPr>
          <w:rFonts w:ascii="宋体" w:hAnsi="宋体" w:hint="eastAsia"/>
          <w:sz w:val="24"/>
        </w:rPr>
        <w:t>集合是近代数学中的一个重要概念。集合思想是现代数学思想向小学数学渗透的重要标志</w:t>
      </w:r>
      <w:r>
        <w:rPr>
          <w:rFonts w:ascii="宋体" w:hAnsi="宋体" w:hint="eastAsia"/>
          <w:sz w:val="24"/>
        </w:rPr>
        <w:t>,</w:t>
      </w:r>
      <w:r>
        <w:rPr>
          <w:rFonts w:ascii="宋体" w:hAnsi="宋体" w:hint="eastAsia"/>
          <w:sz w:val="24"/>
        </w:rPr>
        <w:t>在解决某些数学问题时，若是运用集合思想，可以使问题解决得更简单明了。一般适用于集合问题。</w:t>
      </w:r>
    </w:p>
    <w:p w:rsidR="00FD69EF" w:rsidRDefault="005712E4">
      <w:pPr>
        <w:spacing w:line="400" w:lineRule="atLeast"/>
        <w:ind w:firstLine="480"/>
        <w:rPr>
          <w:rFonts w:ascii="宋体" w:hAnsi="宋体"/>
          <w:sz w:val="24"/>
        </w:rPr>
      </w:pPr>
      <w:r>
        <w:rPr>
          <w:rFonts w:ascii="宋体" w:hAnsi="宋体" w:hint="eastAsia"/>
          <w:sz w:val="24"/>
        </w:rPr>
        <w:t>集合一般有两种表现方法，即列举法和描述法。接下来将结合实例就这两种集合方法在小学数学教学中的应用展开进一步的说明。</w:t>
      </w:r>
    </w:p>
    <w:p w:rsidR="00FD69EF" w:rsidRDefault="005712E4">
      <w:pPr>
        <w:spacing w:line="400" w:lineRule="atLeast"/>
        <w:ind w:firstLine="480"/>
        <w:rPr>
          <w:rFonts w:ascii="楷体_GB2312" w:eastAsia="楷体_GB2312" w:hAnsi="楷体"/>
          <w:sz w:val="24"/>
        </w:rPr>
      </w:pPr>
      <w:r>
        <w:rPr>
          <w:rFonts w:ascii="楷体_GB2312" w:eastAsia="楷体_GB2312" w:hAnsi="楷体" w:hint="eastAsia"/>
          <w:sz w:val="24"/>
        </w:rPr>
        <w:t>例如：（列举法）新人教版三年级上册第九单元——集合例</w:t>
      </w:r>
      <w:r>
        <w:rPr>
          <w:rFonts w:ascii="楷体_GB2312" w:eastAsia="楷体_GB2312" w:hAnsi="楷体" w:hint="eastAsia"/>
          <w:sz w:val="24"/>
        </w:rPr>
        <w:t>1</w:t>
      </w:r>
    </w:p>
    <w:p w:rsidR="00FD69EF" w:rsidRDefault="005712E4">
      <w:pPr>
        <w:spacing w:line="400" w:lineRule="atLeast"/>
        <w:jc w:val="center"/>
        <w:rPr>
          <w:rFonts w:ascii="楷体_GB2312" w:eastAsia="楷体_GB2312" w:hAnsi="宋体"/>
          <w:sz w:val="24"/>
        </w:rPr>
      </w:pPr>
      <w:r>
        <w:rPr>
          <w:rFonts w:ascii="楷体_GB2312" w:eastAsia="楷体_GB2312" w:hAnsi="宋体" w:hint="eastAsia"/>
          <w:noProof/>
          <w:sz w:val="24"/>
        </w:rPr>
        <w:drawing>
          <wp:inline distT="0" distB="0" distL="114300" distR="114300">
            <wp:extent cx="4103370" cy="1242060"/>
            <wp:effectExtent l="0" t="0" r="11430"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4103370" cy="1242060"/>
                    </a:xfrm>
                    <a:prstGeom prst="rect">
                      <a:avLst/>
                    </a:prstGeom>
                    <a:noFill/>
                    <a:ln w="9525">
                      <a:noFill/>
                    </a:ln>
                  </pic:spPr>
                </pic:pic>
              </a:graphicData>
            </a:graphic>
          </wp:inline>
        </w:drawing>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教材给出了三（</w:t>
      </w:r>
      <w:r>
        <w:rPr>
          <w:rFonts w:ascii="楷体_GB2312" w:eastAsia="楷体_GB2312" w:hAnsi="楷体" w:hint="eastAsia"/>
          <w:sz w:val="24"/>
        </w:rPr>
        <w:t>1</w:t>
      </w:r>
      <w:r>
        <w:rPr>
          <w:rFonts w:ascii="楷体_GB2312" w:eastAsia="楷体_GB2312" w:hAnsi="楷体" w:hint="eastAsia"/>
          <w:sz w:val="24"/>
        </w:rPr>
        <w:t>）班参加跳绳和踢毽的学生名单，其中部分学生只参加一项、部分学生参加了两项，要找出参加这两项比赛的一共有几个人？</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直接观察这个学生名单，学生会显得无从下手，这时候就需要我们对信息进行合理的分析，怎么分析，采用什么方法进行分析直接关系到是否能顺利解决问题。</w:t>
      </w:r>
      <w:r>
        <w:rPr>
          <w:rFonts w:ascii="楷体_GB2312" w:eastAsia="楷体_GB2312" w:hAnsi="楷体" w:hint="eastAsia"/>
          <w:sz w:val="24"/>
        </w:rPr>
        <w:lastRenderedPageBreak/>
        <w:t>这时候教师需要通过合理的引导让学生先独立思考、再合作讨论得出自己认为</w:t>
      </w:r>
      <w:r>
        <w:rPr>
          <w:rFonts w:ascii="楷体_GB2312" w:eastAsia="楷体_GB2312" w:hAnsi="楷体" w:hint="eastAsia"/>
          <w:sz w:val="24"/>
        </w:rPr>
        <w:t>合理的分析方法，最后通过反馈交流得出最佳方案——韦恩图，只有自己充分地进行思考了，孩子们才能充分的认同这种方法，并内化为自己的知识。</w:t>
      </w:r>
    </w:p>
    <w:p w:rsidR="00FD69EF" w:rsidRDefault="005712E4">
      <w:pPr>
        <w:spacing w:line="460" w:lineRule="exact"/>
        <w:ind w:firstLine="482"/>
        <w:rPr>
          <w:rFonts w:ascii="楷体_GB2312" w:eastAsia="楷体_GB2312"/>
          <w:szCs w:val="21"/>
        </w:rPr>
      </w:pPr>
      <w:r>
        <w:rPr>
          <w:rFonts w:ascii="楷体_GB2312" w:eastAsia="楷体_GB2312" w:hAnsi="楷体" w:hint="eastAsia"/>
          <w:sz w:val="24"/>
        </w:rPr>
        <w:t>在这里学生需要把学生名单按要求一一填到相应的集合圈内，两项都参加的填到中间相交部分，这样只要用</w:t>
      </w:r>
      <w:r>
        <w:rPr>
          <w:rFonts w:ascii="楷体_GB2312" w:eastAsia="楷体_GB2312" w:hAnsi="楷体" w:hint="eastAsia"/>
          <w:sz w:val="24"/>
        </w:rPr>
        <w:t>9+8-3</w:t>
      </w:r>
      <w:r>
        <w:rPr>
          <w:rFonts w:ascii="楷体_GB2312" w:eastAsia="楷体_GB2312" w:hAnsi="楷体" w:hint="eastAsia"/>
          <w:sz w:val="24"/>
        </w:rPr>
        <w:t>或者</w:t>
      </w:r>
      <w:r>
        <w:rPr>
          <w:rFonts w:ascii="楷体_GB2312" w:eastAsia="楷体_GB2312" w:hAnsi="楷体" w:hint="eastAsia"/>
          <w:sz w:val="24"/>
        </w:rPr>
        <w:t>6+3+5</w:t>
      </w:r>
      <w:r>
        <w:rPr>
          <w:rFonts w:ascii="楷体_GB2312" w:eastAsia="楷体_GB2312" w:hAnsi="楷体" w:hint="eastAsia"/>
          <w:sz w:val="24"/>
        </w:rPr>
        <w:t>就能解决这个问题。</w:t>
      </w:r>
    </w:p>
    <w:p w:rsidR="00FD69EF" w:rsidRDefault="005712E4">
      <w:pPr>
        <w:spacing w:line="400" w:lineRule="atLeast"/>
        <w:ind w:firstLine="480"/>
        <w:rPr>
          <w:rFonts w:ascii="楷体_GB2312" w:eastAsia="楷体_GB2312" w:hAnsi="宋体"/>
          <w:sz w:val="24"/>
        </w:rPr>
      </w:pPr>
      <w:r>
        <w:rPr>
          <w:rFonts w:ascii="楷体_GB2312" w:eastAsia="楷体_GB2312" w:hint="eastAsia"/>
          <w:noProof/>
        </w:rPr>
        <w:drawing>
          <wp:anchor distT="0" distB="0" distL="114300" distR="114300" simplePos="0" relativeHeight="251662336" behindDoc="0" locked="0" layoutInCell="1" allowOverlap="1">
            <wp:simplePos x="0" y="0"/>
            <wp:positionH relativeFrom="column">
              <wp:posOffset>800100</wp:posOffset>
            </wp:positionH>
            <wp:positionV relativeFrom="paragraph">
              <wp:posOffset>42545</wp:posOffset>
            </wp:positionV>
            <wp:extent cx="3886200" cy="1245235"/>
            <wp:effectExtent l="0" t="0" r="0" b="12065"/>
            <wp:wrapNone/>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2"/>
                    <a:stretch>
                      <a:fillRect/>
                    </a:stretch>
                  </pic:blipFill>
                  <pic:spPr>
                    <a:xfrm>
                      <a:off x="0" y="0"/>
                      <a:ext cx="3886200" cy="1245235"/>
                    </a:xfrm>
                    <a:prstGeom prst="rect">
                      <a:avLst/>
                    </a:prstGeom>
                    <a:noFill/>
                    <a:ln w="9525">
                      <a:noFill/>
                    </a:ln>
                  </pic:spPr>
                </pic:pic>
              </a:graphicData>
            </a:graphic>
          </wp:anchor>
        </w:drawing>
      </w:r>
    </w:p>
    <w:p w:rsidR="00FD69EF" w:rsidRDefault="00FD69EF">
      <w:pPr>
        <w:spacing w:line="400" w:lineRule="atLeast"/>
        <w:ind w:firstLine="480"/>
        <w:rPr>
          <w:rFonts w:ascii="楷体_GB2312" w:eastAsia="楷体_GB2312" w:hAnsi="宋体"/>
          <w:sz w:val="24"/>
        </w:rPr>
      </w:pPr>
    </w:p>
    <w:p w:rsidR="00FD69EF" w:rsidRDefault="00FD69EF">
      <w:pPr>
        <w:spacing w:line="400" w:lineRule="atLeast"/>
        <w:ind w:firstLine="480"/>
        <w:rPr>
          <w:rFonts w:ascii="楷体_GB2312" w:eastAsia="楷体_GB2312" w:hAnsi="宋体"/>
          <w:sz w:val="24"/>
        </w:rPr>
      </w:pPr>
    </w:p>
    <w:p w:rsidR="00FD69EF" w:rsidRDefault="00FD69EF">
      <w:pPr>
        <w:spacing w:line="400" w:lineRule="atLeast"/>
        <w:ind w:firstLine="480"/>
        <w:rPr>
          <w:rFonts w:ascii="楷体_GB2312" w:eastAsia="楷体_GB2312" w:hAnsi="宋体"/>
          <w:sz w:val="24"/>
        </w:rPr>
      </w:pPr>
    </w:p>
    <w:p w:rsidR="00FD69EF" w:rsidRDefault="00FD69EF">
      <w:pPr>
        <w:spacing w:line="400" w:lineRule="atLeast"/>
        <w:ind w:firstLine="480"/>
        <w:rPr>
          <w:rFonts w:ascii="楷体_GB2312" w:eastAsia="楷体_GB2312" w:hAnsi="宋体"/>
          <w:sz w:val="24"/>
        </w:rPr>
      </w:pP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例如：（描述法）新人教版四年级上册</w:t>
      </w:r>
      <w:r>
        <w:rPr>
          <w:rFonts w:ascii="楷体_GB2312" w:eastAsia="楷体_GB2312" w:hAnsi="楷体" w:hint="eastAsia"/>
          <w:sz w:val="24"/>
        </w:rPr>
        <w:t>P66</w:t>
      </w:r>
      <w:r>
        <w:rPr>
          <w:rFonts w:ascii="楷体_GB2312" w:eastAsia="楷体_GB2312" w:hAnsi="楷体" w:hint="eastAsia"/>
          <w:sz w:val="24"/>
        </w:rPr>
        <w:t>例</w:t>
      </w:r>
      <w:r>
        <w:rPr>
          <w:rFonts w:ascii="楷体_GB2312" w:eastAsia="楷体_GB2312" w:hAnsi="楷体" w:hint="eastAsia"/>
          <w:sz w:val="24"/>
        </w:rPr>
        <w:t>4</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在学生已经认识了四边形、平行四边形、长方形、正方形和梯形之后，对这些图形之间的关系进行整理时就需要我们用到集合法利用韦恩图这一媒介来进行整理，这样学生就能更加直观地理解他们之间的关系。</w:t>
      </w:r>
    </w:p>
    <w:p w:rsidR="00FD69EF" w:rsidRDefault="005712E4">
      <w:pPr>
        <w:spacing w:line="400" w:lineRule="atLeast"/>
        <w:ind w:firstLine="480"/>
        <w:jc w:val="center"/>
        <w:rPr>
          <w:rFonts w:ascii="楷体_GB2312" w:eastAsia="楷体_GB2312" w:hAnsi="宋体"/>
          <w:sz w:val="24"/>
        </w:rPr>
      </w:pPr>
      <w:r>
        <w:rPr>
          <w:rFonts w:ascii="楷体_GB2312" w:eastAsia="楷体_GB2312" w:hAnsi="宋体" w:hint="eastAsia"/>
          <w:noProof/>
          <w:sz w:val="24"/>
        </w:rPr>
        <w:drawing>
          <wp:inline distT="0" distB="0" distL="114300" distR="114300">
            <wp:extent cx="2271395" cy="1250315"/>
            <wp:effectExtent l="0" t="0" r="14605" b="698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a:stretch>
                      <a:fillRect/>
                    </a:stretch>
                  </pic:blipFill>
                  <pic:spPr>
                    <a:xfrm>
                      <a:off x="0" y="0"/>
                      <a:ext cx="2271395" cy="1250315"/>
                    </a:xfrm>
                    <a:prstGeom prst="rect">
                      <a:avLst/>
                    </a:prstGeom>
                    <a:noFill/>
                    <a:ln w="9525">
                      <a:noFill/>
                    </a:ln>
                  </pic:spPr>
                </pic:pic>
              </a:graphicData>
            </a:graphic>
          </wp:inline>
        </w:drawing>
      </w:r>
    </w:p>
    <w:p w:rsidR="00FD69EF" w:rsidRDefault="00FD69EF">
      <w:pPr>
        <w:spacing w:line="400" w:lineRule="atLeast"/>
        <w:ind w:firstLine="480"/>
        <w:jc w:val="center"/>
        <w:rPr>
          <w:rFonts w:ascii="楷体_GB2312" w:eastAsia="楷体_GB2312" w:hAnsi="宋体"/>
          <w:sz w:val="24"/>
        </w:rPr>
      </w:pPr>
    </w:p>
    <w:p w:rsidR="00FD69EF" w:rsidRDefault="00C90AED">
      <w:pPr>
        <w:spacing w:line="400" w:lineRule="atLeast"/>
        <w:rPr>
          <w:rFonts w:ascii="宋体" w:hAnsi="宋体"/>
          <w:sz w:val="28"/>
          <w:szCs w:val="28"/>
        </w:rPr>
      </w:pPr>
      <w:r>
        <w:rPr>
          <w:rFonts w:ascii="宋体" w:hAnsi="宋体" w:hint="eastAsia"/>
          <w:b/>
          <w:sz w:val="28"/>
          <w:szCs w:val="28"/>
        </w:rPr>
        <w:t xml:space="preserve">    </w:t>
      </w:r>
      <w:r w:rsidR="005712E4">
        <w:rPr>
          <w:rFonts w:ascii="宋体" w:hAnsi="宋体" w:hint="eastAsia"/>
          <w:b/>
          <w:sz w:val="28"/>
          <w:szCs w:val="28"/>
        </w:rPr>
        <w:t>F.</w:t>
      </w:r>
      <w:r w:rsidR="005712E4">
        <w:rPr>
          <w:rFonts w:ascii="宋体" w:hAnsi="宋体" w:hint="eastAsia"/>
          <w:b/>
          <w:sz w:val="28"/>
          <w:szCs w:val="28"/>
        </w:rPr>
        <w:t>演示法</w:t>
      </w:r>
      <w:r w:rsidR="005712E4">
        <w:rPr>
          <w:rFonts w:ascii="宋体" w:hAnsi="宋体" w:hint="eastAsia"/>
          <w:b/>
          <w:sz w:val="28"/>
          <w:szCs w:val="28"/>
        </w:rPr>
        <w:t xml:space="preserve">: </w:t>
      </w:r>
      <w:r w:rsidR="005712E4">
        <w:rPr>
          <w:rFonts w:ascii="宋体" w:hAnsi="宋体" w:hint="eastAsia"/>
          <w:b/>
          <w:sz w:val="28"/>
          <w:szCs w:val="28"/>
        </w:rPr>
        <w:t>一般适用于植树问题、比多少问题的解决</w:t>
      </w:r>
    </w:p>
    <w:p w:rsidR="00FD69EF" w:rsidRDefault="005712E4">
      <w:pPr>
        <w:spacing w:line="400" w:lineRule="atLeast"/>
        <w:ind w:firstLine="480"/>
        <w:rPr>
          <w:rFonts w:ascii="宋体" w:hAnsi="宋体"/>
          <w:sz w:val="24"/>
        </w:rPr>
      </w:pPr>
      <w:r>
        <w:rPr>
          <w:rFonts w:ascii="宋体" w:hAnsi="宋体" w:hint="eastAsia"/>
          <w:sz w:val="24"/>
        </w:rPr>
        <w:t>演示法是实现课堂教学目标的一种重要方法</w:t>
      </w:r>
      <w:r>
        <w:rPr>
          <w:rFonts w:ascii="宋体" w:hAnsi="宋体" w:hint="eastAsia"/>
          <w:sz w:val="24"/>
        </w:rPr>
        <w:t>,</w:t>
      </w:r>
      <w:r>
        <w:rPr>
          <w:rFonts w:ascii="宋体" w:hAnsi="宋体" w:hint="eastAsia"/>
          <w:sz w:val="24"/>
        </w:rPr>
        <w:t>它是教师陈示实物、教具</w:t>
      </w:r>
      <w:r>
        <w:rPr>
          <w:rFonts w:ascii="宋体" w:hAnsi="宋体" w:hint="eastAsia"/>
          <w:sz w:val="24"/>
        </w:rPr>
        <w:t>,</w:t>
      </w:r>
      <w:r>
        <w:rPr>
          <w:rFonts w:ascii="宋体" w:hAnsi="宋体" w:hint="eastAsia"/>
          <w:sz w:val="24"/>
        </w:rPr>
        <w:t>进行示范性实验</w:t>
      </w:r>
      <w:r>
        <w:rPr>
          <w:rFonts w:ascii="宋体" w:hAnsi="宋体" w:hint="eastAsia"/>
          <w:sz w:val="24"/>
        </w:rPr>
        <w:t>,</w:t>
      </w:r>
      <w:r>
        <w:rPr>
          <w:rFonts w:ascii="宋体" w:hAnsi="宋体" w:hint="eastAsia"/>
          <w:sz w:val="24"/>
        </w:rPr>
        <w:t>或通过现代化教学手段</w:t>
      </w:r>
      <w:r>
        <w:rPr>
          <w:rFonts w:ascii="宋体" w:hAnsi="宋体" w:hint="eastAsia"/>
          <w:sz w:val="24"/>
        </w:rPr>
        <w:t>,</w:t>
      </w:r>
      <w:r>
        <w:rPr>
          <w:rFonts w:ascii="宋体" w:hAnsi="宋体" w:hint="eastAsia"/>
          <w:sz w:val="24"/>
        </w:rPr>
        <w:t>使学生获取知识的教学方法。演示的媒介可以是实物、图表等。一般适用于植树问题、比多少问题的解决。</w:t>
      </w:r>
      <w:r>
        <w:rPr>
          <w:rFonts w:ascii="宋体" w:hAnsi="宋体" w:hint="eastAsia"/>
          <w:sz w:val="24"/>
        </w:rPr>
        <w:t xml:space="preserve">   </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例如：新人教版五年级上册《植树问题》</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教材出示情境图：同学们要在全长</w:t>
      </w:r>
      <w:r>
        <w:rPr>
          <w:rFonts w:ascii="楷体_GB2312" w:eastAsia="楷体_GB2312" w:hAnsi="楷体" w:hint="eastAsia"/>
          <w:sz w:val="24"/>
        </w:rPr>
        <w:t>100</w:t>
      </w:r>
      <w:r>
        <w:rPr>
          <w:rFonts w:ascii="楷体_GB2312" w:eastAsia="楷体_GB2312" w:hAnsi="楷体" w:hint="eastAsia"/>
          <w:sz w:val="24"/>
        </w:rPr>
        <w:t>米的小路一边植树，每隔</w:t>
      </w:r>
      <w:r>
        <w:rPr>
          <w:rFonts w:ascii="楷体_GB2312" w:eastAsia="楷体_GB2312" w:hAnsi="楷体" w:hint="eastAsia"/>
          <w:sz w:val="24"/>
        </w:rPr>
        <w:t>5</w:t>
      </w:r>
      <w:r>
        <w:rPr>
          <w:rFonts w:ascii="楷体_GB2312" w:eastAsia="楷体_GB2312" w:hAnsi="楷体" w:hint="eastAsia"/>
          <w:sz w:val="24"/>
        </w:rPr>
        <w:t>米种一棵，一共要种多少棵？</w:t>
      </w:r>
    </w:p>
    <w:p w:rsidR="00FD69EF" w:rsidRDefault="005712E4">
      <w:pPr>
        <w:spacing w:line="460" w:lineRule="exact"/>
        <w:ind w:firstLine="482"/>
        <w:rPr>
          <w:rFonts w:ascii="楷体_GB2312" w:eastAsia="楷体_GB2312" w:hAnsi="楷体"/>
          <w:sz w:val="24"/>
        </w:rPr>
      </w:pPr>
      <w:r>
        <w:rPr>
          <w:rFonts w:ascii="楷体_GB2312" w:eastAsia="楷体_GB2312" w:hAnsi="楷体" w:hint="eastAsia"/>
          <w:sz w:val="24"/>
        </w:rPr>
        <w:t>教学开始通过化繁为简的方法先来研究</w:t>
      </w:r>
      <w:r>
        <w:rPr>
          <w:rFonts w:ascii="楷体_GB2312" w:eastAsia="楷体_GB2312" w:hAnsi="楷体" w:hint="eastAsia"/>
          <w:sz w:val="24"/>
        </w:rPr>
        <w:t>20</w:t>
      </w:r>
      <w:r>
        <w:rPr>
          <w:rFonts w:ascii="楷体_GB2312" w:eastAsia="楷体_GB2312" w:hAnsi="楷体" w:hint="eastAsia"/>
          <w:sz w:val="24"/>
        </w:rPr>
        <w:t>米长的情况，教师要求学生通过自己画图来进行分析，通过这种直观的方式来得出一共可以种几棵树，在经历小组讨论之后再进行集中反馈，在全班同学都认同的情况下，教师黑板上用教具进行实物演示，这样能够做到课堂教学资源的保留，然后在三种植树情况都出示之后让学生观</w:t>
      </w:r>
      <w:r>
        <w:rPr>
          <w:rFonts w:ascii="楷体_GB2312" w:eastAsia="楷体_GB2312" w:hAnsi="楷体" w:hint="eastAsia"/>
          <w:sz w:val="24"/>
        </w:rPr>
        <w:lastRenderedPageBreak/>
        <w:t>察黑板上的演示结果，进而研究树的棵树和间隔数之间的关系。</w:t>
      </w:r>
    </w:p>
    <w:p w:rsidR="00FD69EF" w:rsidRDefault="005712E4">
      <w:pPr>
        <w:spacing w:line="400" w:lineRule="atLeast"/>
        <w:ind w:firstLineChars="1128" w:firstLine="2369"/>
        <w:rPr>
          <w:rFonts w:ascii="楷体_GB2312" w:eastAsia="楷体_GB2312"/>
          <w:szCs w:val="21"/>
        </w:rPr>
      </w:pPr>
      <w:r>
        <w:rPr>
          <w:rFonts w:ascii="楷体_GB2312" w:eastAsia="楷体_GB2312" w:hint="eastAsia"/>
          <w:noProof/>
          <w:szCs w:val="21"/>
        </w:rPr>
        <w:drawing>
          <wp:inline distT="0" distB="0" distL="114300" distR="114300">
            <wp:extent cx="2333625" cy="1581785"/>
            <wp:effectExtent l="0" t="0" r="9525"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2"/>
                    <a:stretch>
                      <a:fillRect/>
                    </a:stretch>
                  </pic:blipFill>
                  <pic:spPr>
                    <a:xfrm>
                      <a:off x="0" y="0"/>
                      <a:ext cx="2333625" cy="1581785"/>
                    </a:xfrm>
                    <a:prstGeom prst="rect">
                      <a:avLst/>
                    </a:prstGeom>
                    <a:noFill/>
                    <a:ln w="9525">
                      <a:noFill/>
                    </a:ln>
                  </pic:spPr>
                </pic:pic>
              </a:graphicData>
            </a:graphic>
          </wp:inline>
        </w:drawing>
      </w:r>
    </w:p>
    <w:p w:rsidR="00FD69EF" w:rsidRDefault="00FD69EF">
      <w:pPr>
        <w:spacing w:line="400" w:lineRule="atLeast"/>
        <w:ind w:firstLineChars="1128" w:firstLine="2369"/>
        <w:rPr>
          <w:rFonts w:ascii="楷体_GB2312" w:eastAsia="楷体_GB2312" w:hAnsi="宋体"/>
          <w:szCs w:val="21"/>
        </w:rPr>
      </w:pPr>
    </w:p>
    <w:p w:rsidR="00FD69EF" w:rsidRDefault="005712E4">
      <w:pPr>
        <w:spacing w:line="400" w:lineRule="atLeast"/>
        <w:ind w:firstLineChars="196" w:firstLine="551"/>
        <w:jc w:val="left"/>
        <w:rPr>
          <w:rFonts w:ascii="宋体" w:hAnsi="宋体"/>
          <w:b/>
          <w:sz w:val="28"/>
          <w:szCs w:val="28"/>
        </w:rPr>
      </w:pPr>
      <w:r>
        <w:rPr>
          <w:rFonts w:ascii="宋体" w:hAnsi="宋体" w:hint="eastAsia"/>
          <w:b/>
          <w:sz w:val="28"/>
          <w:szCs w:val="28"/>
        </w:rPr>
        <w:t xml:space="preserve"> 2.</w:t>
      </w:r>
      <w:r>
        <w:rPr>
          <w:rFonts w:ascii="宋体" w:hAnsi="宋体" w:hint="eastAsia"/>
          <w:b/>
          <w:sz w:val="28"/>
          <w:szCs w:val="28"/>
        </w:rPr>
        <w:t>立足生本，探究培养措施。</w:t>
      </w:r>
    </w:p>
    <w:p w:rsidR="00FD69EF" w:rsidRDefault="005712E4">
      <w:pPr>
        <w:spacing w:line="400" w:lineRule="atLeast"/>
        <w:ind w:firstLineChars="147" w:firstLine="413"/>
        <w:jc w:val="left"/>
        <w:rPr>
          <w:rFonts w:ascii="宋体" w:hAnsi="宋体"/>
          <w:b/>
          <w:sz w:val="28"/>
          <w:szCs w:val="28"/>
        </w:rPr>
      </w:pPr>
      <w:r>
        <w:rPr>
          <w:rFonts w:ascii="宋体" w:hAnsi="宋体" w:hint="eastAsia"/>
          <w:b/>
          <w:sz w:val="28"/>
          <w:szCs w:val="28"/>
        </w:rPr>
        <w:t>（</w:t>
      </w:r>
      <w:r>
        <w:rPr>
          <w:rFonts w:ascii="宋体" w:hAnsi="宋体" w:hint="eastAsia"/>
          <w:b/>
          <w:sz w:val="28"/>
          <w:szCs w:val="28"/>
        </w:rPr>
        <w:t>1</w:t>
      </w:r>
      <w:r>
        <w:rPr>
          <w:rFonts w:ascii="宋体" w:hAnsi="宋体" w:hint="eastAsia"/>
          <w:b/>
          <w:sz w:val="28"/>
          <w:szCs w:val="28"/>
        </w:rPr>
        <w:t>）让学生会画图</w:t>
      </w:r>
      <w:r>
        <w:rPr>
          <w:rFonts w:ascii="宋体" w:hAnsi="宋体" w:hint="eastAsia"/>
          <w:b/>
          <w:sz w:val="28"/>
          <w:szCs w:val="28"/>
        </w:rPr>
        <w:t xml:space="preserve">, </w:t>
      </w:r>
      <w:r>
        <w:rPr>
          <w:rFonts w:ascii="宋体" w:hAnsi="宋体" w:hint="eastAsia"/>
          <w:b/>
          <w:sz w:val="28"/>
          <w:szCs w:val="28"/>
        </w:rPr>
        <w:t>获得“以形助数”</w:t>
      </w:r>
      <w:r>
        <w:rPr>
          <w:rFonts w:ascii="宋体" w:hAnsi="宋体" w:hint="eastAsia"/>
          <w:b/>
          <w:sz w:val="28"/>
          <w:szCs w:val="28"/>
        </w:rPr>
        <w:t xml:space="preserve"> </w:t>
      </w:r>
      <w:r>
        <w:rPr>
          <w:rFonts w:ascii="宋体" w:hAnsi="宋体" w:hint="eastAsia"/>
          <w:b/>
          <w:sz w:val="28"/>
          <w:szCs w:val="28"/>
        </w:rPr>
        <w:t>解</w:t>
      </w:r>
      <w:r>
        <w:rPr>
          <w:rFonts w:ascii="宋体" w:hAnsi="宋体" w:hint="eastAsia"/>
          <w:b/>
          <w:sz w:val="28"/>
          <w:szCs w:val="28"/>
        </w:rPr>
        <w:t>决数学问题的技能</w:t>
      </w:r>
    </w:p>
    <w:p w:rsidR="00FD69EF" w:rsidRDefault="005712E4">
      <w:pPr>
        <w:spacing w:line="400" w:lineRule="atLeast"/>
        <w:ind w:firstLineChars="200" w:firstLine="480"/>
        <w:jc w:val="left"/>
        <w:rPr>
          <w:rFonts w:ascii="宋体" w:hAnsi="宋体"/>
          <w:sz w:val="24"/>
        </w:rPr>
      </w:pPr>
      <w:r>
        <w:rPr>
          <w:rFonts w:ascii="宋体" w:hAnsi="宋体" w:hint="eastAsia"/>
          <w:sz w:val="24"/>
        </w:rPr>
        <w:t>通过观察发现很多学生在用图形解决问题时表现出画图不规范、不会画图等现象，这直接影响“以形助数”解决问题的高效性。要想真正体会到“以形助数”的优势，让学生会画图是最关键也是最基本的一步。那么，怎样才能让学生会画图呢？古人云：熟能生巧，勤能补拙。只有扎扎实实地多练，练习画各种各样的数学图形，才能更好地体会到图形的魅力，感受图形中隐藏的奥秘，并且有效地提高作图的能力，为更好地利用“以形助数”解决问题打下基础。</w: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t>在教学《倍的认识》时，可以让学生在每一道练习的旁边画上示意图，并且在这个阶段让孩子们每</w:t>
      </w:r>
      <w:r>
        <w:rPr>
          <w:rFonts w:ascii="楷体_GB2312" w:eastAsia="楷体_GB2312" w:hAnsi="楷体" w:hint="eastAsia"/>
          <w:sz w:val="24"/>
        </w:rPr>
        <w:t>日一练，用一幅图来表示两种图形之间的关系（如下）。</w:t>
      </w:r>
    </w:p>
    <w:p w:rsidR="00FD69EF" w:rsidRDefault="00FD69EF">
      <w:pPr>
        <w:spacing w:line="400" w:lineRule="atLeast"/>
        <w:ind w:firstLineChars="200" w:firstLine="480"/>
        <w:jc w:val="left"/>
        <w:rPr>
          <w:rFonts w:ascii="楷体_GB2312" w:eastAsia="楷体_GB2312" w:hAnsi="宋体"/>
          <w:sz w:val="24"/>
        </w:rPr>
      </w:pPr>
      <w:r>
        <w:rPr>
          <w:rFonts w:ascii="楷体_GB2312" w:eastAsia="楷体_GB2312" w:hAnsi="宋体"/>
          <w:sz w:val="24"/>
        </w:rPr>
        <w:pict>
          <v:shape id="_x0000_s2064" type="#_x0000_t202" style="position:absolute;left:0;text-align:left;margin-left:15pt;margin-top:0;width:318pt;height:70.2pt;z-index:251663360">
            <v:textbox>
              <w:txbxContent>
                <w:p w:rsidR="00FD69EF" w:rsidRDefault="005712E4">
                  <w:r>
                    <w:rPr>
                      <w:rFonts w:hint="eastAsia"/>
                    </w:rPr>
                    <w:t xml:space="preserve">     </w:t>
                  </w:r>
                  <w:r>
                    <w:rPr>
                      <w:rFonts w:hint="eastAsia"/>
                    </w:rPr>
                    <w:t>的个数是</w:t>
                  </w:r>
                  <w:r>
                    <w:rPr>
                      <w:rFonts w:hint="eastAsia"/>
                    </w:rPr>
                    <w:t xml:space="preserve">    </w:t>
                  </w:r>
                  <w:r>
                    <w:rPr>
                      <w:rFonts w:hint="eastAsia"/>
                    </w:rPr>
                    <w:t>的</w:t>
                  </w:r>
                  <w:r>
                    <w:rPr>
                      <w:rFonts w:hint="eastAsia"/>
                    </w:rPr>
                    <w:t>3</w:t>
                  </w:r>
                  <w:r>
                    <w:rPr>
                      <w:rFonts w:hint="eastAsia"/>
                    </w:rPr>
                    <w:t>倍：（在横线上分别画上三角形和圆</w:t>
                  </w:r>
                  <w:r>
                    <w:rPr>
                      <w:rFonts w:hint="eastAsia"/>
                    </w:rPr>
                    <w:t xml:space="preserve"> </w:t>
                  </w:r>
                  <w:r>
                    <w:rPr>
                      <w:rFonts w:hint="eastAsia"/>
                    </w:rPr>
                    <w:t>）</w:t>
                  </w:r>
                </w:p>
              </w:txbxContent>
            </v:textbox>
          </v:shape>
        </w:pict>
      </w:r>
      <w:r>
        <w:rPr>
          <w:rFonts w:ascii="楷体_GB2312" w:eastAsia="楷体_GB2312" w:hAnsi="宋体"/>
          <w:sz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65" type="#_x0000_t5" style="position:absolute;left:0;text-align:left;margin-left:93.75pt;margin-top:2.25pt;width:18pt;height:15.6pt;z-index:251665408"/>
        </w:pict>
      </w:r>
      <w:r>
        <w:rPr>
          <w:rFonts w:ascii="楷体_GB2312" w:eastAsia="楷体_GB2312" w:hAnsi="宋体"/>
          <w:sz w:val="24"/>
        </w:rPr>
        <w:pict>
          <v:oval id="_x0000_s2066" style="position:absolute;left:0;text-align:left;margin-left:27pt;margin-top:3pt;width:18pt;height:15.6pt;z-index:251664384"/>
        </w:pict>
      </w:r>
    </w:p>
    <w:p w:rsidR="00FD69EF" w:rsidRDefault="00FD69EF">
      <w:pPr>
        <w:spacing w:line="400" w:lineRule="atLeast"/>
        <w:ind w:firstLineChars="200" w:firstLine="480"/>
        <w:jc w:val="left"/>
        <w:rPr>
          <w:rFonts w:ascii="楷体_GB2312" w:eastAsia="楷体_GB2312" w:hAnsi="宋体"/>
          <w:sz w:val="24"/>
        </w:rPr>
      </w:pPr>
      <w:r>
        <w:rPr>
          <w:rFonts w:ascii="楷体_GB2312" w:eastAsia="楷体_GB2312" w:hAnsi="宋体"/>
          <w:sz w:val="24"/>
        </w:rPr>
        <w:pict>
          <v:line id="_x0000_s2067" style="position:absolute;left:0;text-align:left;z-index:251666432" from="36pt,19pt" to="270pt,19pt"/>
        </w:pict>
      </w:r>
    </w:p>
    <w:p w:rsidR="00FD69EF" w:rsidRDefault="00FD69EF">
      <w:pPr>
        <w:spacing w:line="400" w:lineRule="atLeast"/>
        <w:ind w:firstLineChars="200" w:firstLine="480"/>
        <w:jc w:val="left"/>
        <w:rPr>
          <w:rFonts w:ascii="楷体_GB2312" w:eastAsia="楷体_GB2312" w:hAnsi="宋体"/>
          <w:sz w:val="24"/>
        </w:rPr>
      </w:pPr>
    </w:p>
    <w:p w:rsidR="00FD69EF" w:rsidRDefault="00FD69EF">
      <w:pPr>
        <w:spacing w:line="400" w:lineRule="atLeast"/>
        <w:ind w:firstLineChars="200" w:firstLine="480"/>
        <w:jc w:val="left"/>
        <w:rPr>
          <w:rFonts w:ascii="楷体_GB2312" w:eastAsia="楷体_GB2312" w:hAnsi="宋体"/>
          <w:sz w:val="24"/>
        </w:rPr>
      </w:pPr>
      <w:r>
        <w:rPr>
          <w:rFonts w:ascii="楷体_GB2312" w:eastAsia="楷体_GB2312" w:hAnsi="宋体"/>
          <w:sz w:val="24"/>
        </w:rPr>
        <w:pict>
          <v:line id="_x0000_s2068" style="position:absolute;left:0;text-align:left;z-index:251667456" from="36pt,2.4pt" to="270pt,2.4pt"/>
        </w:pic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t>比如在教学《用分数解决问题》时，可以让孩子用线段图来分析题意，要求每次把线段图画下来，久而久之学生熟练了，自然会灵活运用了。</w:t>
      </w:r>
    </w:p>
    <w:p w:rsidR="00FD69EF" w:rsidRDefault="005712E4">
      <w:pPr>
        <w:spacing w:line="400" w:lineRule="atLeast"/>
        <w:ind w:firstLineChars="650" w:firstLine="1560"/>
        <w:jc w:val="left"/>
        <w:rPr>
          <w:rFonts w:ascii="宋体" w:hAnsi="宋体"/>
          <w:sz w:val="24"/>
        </w:rPr>
      </w:pPr>
      <w:r>
        <w:rPr>
          <w:rFonts w:ascii="宋体" w:hAnsi="宋体" w:hint="eastAsia"/>
          <w:noProof/>
          <w:sz w:val="24"/>
        </w:rPr>
        <w:drawing>
          <wp:inline distT="0" distB="0" distL="114300" distR="114300">
            <wp:extent cx="3056890" cy="1433830"/>
            <wp:effectExtent l="0" t="0" r="10160" b="1397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3"/>
                    <a:stretch>
                      <a:fillRect/>
                    </a:stretch>
                  </pic:blipFill>
                  <pic:spPr>
                    <a:xfrm>
                      <a:off x="0" y="0"/>
                      <a:ext cx="3056890" cy="1433830"/>
                    </a:xfrm>
                    <a:prstGeom prst="rect">
                      <a:avLst/>
                    </a:prstGeom>
                    <a:noFill/>
                    <a:ln w="9525">
                      <a:noFill/>
                    </a:ln>
                  </pic:spPr>
                </pic:pic>
              </a:graphicData>
            </a:graphic>
          </wp:inline>
        </w:drawing>
      </w:r>
    </w:p>
    <w:p w:rsidR="00FD69EF" w:rsidRDefault="005712E4">
      <w:pPr>
        <w:spacing w:line="400" w:lineRule="atLeast"/>
        <w:ind w:firstLineChars="200" w:firstLine="480"/>
        <w:jc w:val="left"/>
        <w:rPr>
          <w:rFonts w:ascii="宋体" w:hAnsi="宋体"/>
          <w:sz w:val="24"/>
        </w:rPr>
      </w:pPr>
      <w:r>
        <w:rPr>
          <w:rFonts w:ascii="宋体" w:hAnsi="宋体" w:hint="eastAsia"/>
          <w:sz w:val="24"/>
        </w:rPr>
        <w:t>此外，在练习的同时还要注意学生作图的规范性，比如必须用尺子作图，作图</w:t>
      </w:r>
      <w:r>
        <w:rPr>
          <w:rFonts w:ascii="宋体" w:hAnsi="宋体" w:hint="eastAsia"/>
          <w:sz w:val="24"/>
        </w:rPr>
        <w:lastRenderedPageBreak/>
        <w:t>必须用铅笔等。教师在这里一定要把好关，避免学生敷衍了事。</w:t>
      </w:r>
    </w:p>
    <w:p w:rsidR="00FD69EF" w:rsidRDefault="005712E4" w:rsidP="00C90AED">
      <w:pPr>
        <w:spacing w:line="400" w:lineRule="atLeast"/>
        <w:ind w:firstLineChars="196" w:firstLine="551"/>
        <w:jc w:val="left"/>
        <w:rPr>
          <w:rFonts w:ascii="宋体" w:hAnsi="宋体"/>
          <w:b/>
          <w:sz w:val="24"/>
        </w:rPr>
      </w:pPr>
      <w:r>
        <w:rPr>
          <w:rFonts w:ascii="宋体" w:hAnsi="宋体" w:hint="eastAsia"/>
          <w:b/>
          <w:sz w:val="28"/>
          <w:szCs w:val="28"/>
        </w:rPr>
        <w:t>（</w:t>
      </w:r>
      <w:r>
        <w:rPr>
          <w:rFonts w:ascii="宋体" w:hAnsi="宋体" w:hint="eastAsia"/>
          <w:b/>
          <w:sz w:val="28"/>
          <w:szCs w:val="28"/>
        </w:rPr>
        <w:t>2</w:t>
      </w:r>
      <w:r>
        <w:rPr>
          <w:rFonts w:ascii="宋体" w:hAnsi="宋体" w:hint="eastAsia"/>
          <w:b/>
          <w:sz w:val="28"/>
          <w:szCs w:val="28"/>
        </w:rPr>
        <w:t>）让学生会选图，培养</w:t>
      </w:r>
      <w:r>
        <w:rPr>
          <w:rFonts w:ascii="宋体" w:hAnsi="宋体" w:hint="eastAsia"/>
          <w:b/>
          <w:sz w:val="28"/>
          <w:szCs w:val="28"/>
        </w:rPr>
        <w:t xml:space="preserve"> </w:t>
      </w:r>
      <w:r>
        <w:rPr>
          <w:rFonts w:ascii="宋体" w:hAnsi="宋体" w:hint="eastAsia"/>
          <w:b/>
          <w:sz w:val="28"/>
          <w:szCs w:val="28"/>
        </w:rPr>
        <w:t>“以形助数”解决数学问题的意识</w:t>
      </w:r>
    </w:p>
    <w:p w:rsidR="00FD69EF" w:rsidRDefault="005712E4">
      <w:pPr>
        <w:spacing w:line="400" w:lineRule="atLeast"/>
        <w:ind w:firstLineChars="200" w:firstLine="480"/>
        <w:jc w:val="left"/>
        <w:rPr>
          <w:rFonts w:ascii="宋体" w:hAnsi="宋体"/>
          <w:sz w:val="24"/>
        </w:rPr>
      </w:pPr>
      <w:r>
        <w:rPr>
          <w:rFonts w:ascii="宋体" w:hAnsi="宋体" w:hint="eastAsia"/>
          <w:sz w:val="24"/>
        </w:rPr>
        <w:t>小学阶段的数学图形类型很多，要提高学生“以形助数”解决问题的能力，学会选择合适的图形是关键。那么，怎样才能让学生从各种形式的图形中选出最合适的那一种呢？我们认为，在学习的过程中让学生多想一想很重要。</w:t>
      </w:r>
    </w:p>
    <w:p w:rsidR="00FD69EF" w:rsidRDefault="005712E4">
      <w:pPr>
        <w:spacing w:line="400" w:lineRule="atLeast"/>
        <w:ind w:firstLineChars="200" w:firstLine="480"/>
        <w:jc w:val="left"/>
        <w:rPr>
          <w:rFonts w:ascii="宋体" w:hAnsi="宋体"/>
          <w:sz w:val="24"/>
        </w:rPr>
      </w:pPr>
      <w:r>
        <w:rPr>
          <w:rFonts w:ascii="宋体" w:hAnsi="宋体" w:hint="eastAsia"/>
          <w:sz w:val="24"/>
        </w:rPr>
        <w:t>在教学过程中我们可以在三个环节让学生思考。第一个环节是探究</w:t>
      </w:r>
      <w:r>
        <w:rPr>
          <w:rFonts w:ascii="宋体" w:hAnsi="宋体" w:hint="eastAsia"/>
          <w:sz w:val="24"/>
        </w:rPr>
        <w:t>,</w:t>
      </w:r>
      <w:r>
        <w:rPr>
          <w:rFonts w:ascii="宋体" w:hAnsi="宋体" w:hint="eastAsia"/>
          <w:sz w:val="24"/>
        </w:rPr>
        <w:t>在探究过程中，我们往往先让学生独立思考，尝试画图，这时候的图没有任何指向性，通过交流讨论最终得出被大家所认可的一种图形，这种图形才能在学生的思维中形成更加深刻的印象。第二个环节是小结，在小结时让学生回顾一下我们是借助什么方式来解决这个问题的，让原本隐藏</w:t>
      </w:r>
      <w:r>
        <w:rPr>
          <w:rFonts w:ascii="宋体" w:hAnsi="宋体" w:hint="eastAsia"/>
          <w:sz w:val="24"/>
        </w:rPr>
        <w:t>的策略明朗化，想一想这样做的好处。同时，教师可以宣讲作图的重要意义。第三个环节是练习，教师可以在课后多设计同类型的问题，让学生再次用课堂上学到的图形来帮助解决，也可以设计一些需要变通的问题，让学生通过自己的思考加以变通达到解决问题的目的。通过这三个环节的思考，学生对这种问题类型所对应的图形认识更加明确，在以后的问题解决过程中能更快速地选择合适的图形来帮助解决问题。</w: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t>例如：在教学《植树问题》时，教师可以这样来实施以上三个环节。</w: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t>在第一个环节中，教师给学生出示一张学习探究单，让学生自主尝试画图：（如图）</w:t>
      </w:r>
    </w:p>
    <w:p w:rsidR="00FD69EF" w:rsidRDefault="00FD69EF">
      <w:pPr>
        <w:spacing w:line="460" w:lineRule="exact"/>
        <w:ind w:firstLineChars="200" w:firstLine="420"/>
        <w:jc w:val="left"/>
        <w:rPr>
          <w:rFonts w:ascii="楷体_GB2312" w:eastAsia="楷体_GB2312" w:hAnsi="宋体"/>
          <w:sz w:val="24"/>
        </w:rPr>
      </w:pPr>
      <w:r w:rsidRPr="00FD69EF">
        <w:rPr>
          <w:rFonts w:ascii="楷体_GB2312" w:eastAsia="楷体_GB2312" w:hAnsi="宋体"/>
          <w:szCs w:val="21"/>
        </w:rPr>
        <w:pict>
          <v:shape id="_x0000_s2069" type="#_x0000_t202" style="position:absolute;left:0;text-align:left;margin-left:36pt;margin-top:1.6pt;width:369pt;height:143.9pt;z-index:251668480">
            <v:textbox>
              <w:txbxContent>
                <w:p w:rsidR="00FD69EF" w:rsidRDefault="005712E4">
                  <w:pPr>
                    <w:spacing w:line="400" w:lineRule="atLeast"/>
                    <w:rPr>
                      <w:rFonts w:ascii="楷体_GB2312" w:eastAsia="楷体_GB2312"/>
                      <w:szCs w:val="21"/>
                    </w:rPr>
                  </w:pPr>
                  <w:r>
                    <w:rPr>
                      <w:rFonts w:ascii="楷体_GB2312" w:eastAsia="楷体_GB2312" w:hint="eastAsia"/>
                      <w:szCs w:val="21"/>
                    </w:rPr>
                    <w:t>在全长</w:t>
                  </w:r>
                  <w:r>
                    <w:rPr>
                      <w:rFonts w:ascii="楷体_GB2312" w:eastAsia="楷体_GB2312" w:hint="eastAsia"/>
                      <w:szCs w:val="21"/>
                    </w:rPr>
                    <w:t>20</w:t>
                  </w:r>
                  <w:r>
                    <w:rPr>
                      <w:rFonts w:ascii="楷体_GB2312" w:eastAsia="楷体_GB2312" w:hint="eastAsia"/>
                      <w:szCs w:val="21"/>
                    </w:rPr>
                    <w:t>米的小路一边栽树，每隔</w:t>
                  </w:r>
                  <w:r>
                    <w:rPr>
                      <w:rFonts w:ascii="楷体_GB2312" w:eastAsia="楷体_GB2312" w:hint="eastAsia"/>
                      <w:szCs w:val="21"/>
                    </w:rPr>
                    <w:t>5</w:t>
                  </w:r>
                  <w:r>
                    <w:rPr>
                      <w:rFonts w:ascii="楷体_GB2312" w:eastAsia="楷体_GB2312" w:hint="eastAsia"/>
                      <w:szCs w:val="21"/>
                    </w:rPr>
                    <w:t>米栽一棵，一共要栽多少棵树？</w:t>
                  </w: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1</w:t>
                  </w:r>
                  <w:r>
                    <w:rPr>
                      <w:rFonts w:ascii="楷体_GB2312" w:eastAsia="楷体_GB2312" w:hint="eastAsia"/>
                      <w:szCs w:val="21"/>
                    </w:rPr>
                    <w:t>）把线段平均分成了（</w:t>
                  </w:r>
                  <w:r>
                    <w:rPr>
                      <w:rFonts w:ascii="楷体_GB2312" w:eastAsia="楷体_GB2312" w:hint="eastAsia"/>
                      <w:szCs w:val="21"/>
                    </w:rPr>
                    <w:t xml:space="preserve">    </w:t>
                  </w:r>
                  <w:r>
                    <w:rPr>
                      <w:rFonts w:ascii="楷体_GB2312" w:eastAsia="楷体_GB2312" w:hint="eastAsia"/>
                      <w:szCs w:val="21"/>
                    </w:rPr>
                    <w:t>）段。我的算式是：</w:t>
                  </w:r>
                </w:p>
                <w:p w:rsidR="00FD69EF" w:rsidRDefault="005712E4">
                  <w:pPr>
                    <w:spacing w:line="400" w:lineRule="atLeast"/>
                    <w:ind w:firstLineChars="350" w:firstLine="735"/>
                    <w:rPr>
                      <w:rFonts w:ascii="楷体_GB2312" w:eastAsia="楷体_GB2312"/>
                      <w:szCs w:val="21"/>
                    </w:rPr>
                  </w:pPr>
                  <w:r>
                    <w:rPr>
                      <w:rFonts w:ascii="楷体_GB2312" w:eastAsia="楷体_GB2312"/>
                      <w:noProof/>
                      <w:szCs w:val="21"/>
                    </w:rPr>
                    <w:drawing>
                      <wp:inline distT="0" distB="0" distL="114300" distR="114300">
                        <wp:extent cx="2546350" cy="3048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4"/>
                                <a:stretch>
                                  <a:fillRect/>
                                </a:stretch>
                              </pic:blipFill>
                              <pic:spPr>
                                <a:xfrm>
                                  <a:off x="0" y="0"/>
                                  <a:ext cx="2546350" cy="30480"/>
                                </a:xfrm>
                                <a:prstGeom prst="rect">
                                  <a:avLst/>
                                </a:prstGeom>
                                <a:noFill/>
                                <a:ln w="9525">
                                  <a:noFill/>
                                </a:ln>
                              </pic:spPr>
                            </pic:pic>
                          </a:graphicData>
                        </a:graphic>
                      </wp:inline>
                    </w:drawing>
                  </w: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2</w:t>
                  </w:r>
                  <w:r>
                    <w:rPr>
                      <w:rFonts w:ascii="楷体_GB2312" w:eastAsia="楷体_GB2312" w:hint="eastAsia"/>
                      <w:szCs w:val="21"/>
                    </w:rPr>
                    <w:t>）在图上画出你的植树情况：（注：可以用</w:t>
                  </w:r>
                  <w:r>
                    <w:rPr>
                      <w:rFonts w:ascii="楷体_GB2312" w:eastAsia="楷体_GB2312"/>
                      <w:noProof/>
                      <w:szCs w:val="21"/>
                    </w:rPr>
                    <w:drawing>
                      <wp:inline distT="0" distB="0" distL="114300" distR="114300">
                        <wp:extent cx="123825" cy="110490"/>
                        <wp:effectExtent l="0" t="0" r="9525" b="381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7"/>
                                <a:stretch>
                                  <a:fillRect/>
                                </a:stretch>
                              </pic:blipFill>
                              <pic:spPr>
                                <a:xfrm>
                                  <a:off x="0" y="0"/>
                                  <a:ext cx="123825" cy="110490"/>
                                </a:xfrm>
                                <a:prstGeom prst="rect">
                                  <a:avLst/>
                                </a:prstGeom>
                                <a:noFill/>
                                <a:ln w="9525">
                                  <a:noFill/>
                                </a:ln>
                              </pic:spPr>
                            </pic:pic>
                          </a:graphicData>
                        </a:graphic>
                      </wp:inline>
                    </w:drawing>
                  </w:r>
                  <w:r>
                    <w:rPr>
                      <w:rFonts w:ascii="楷体_GB2312" w:eastAsia="楷体_GB2312" w:hint="eastAsia"/>
                      <w:szCs w:val="21"/>
                    </w:rPr>
                    <w:t xml:space="preserve"> </w:t>
                  </w:r>
                  <w:r>
                    <w:rPr>
                      <w:rFonts w:ascii="楷体_GB2312" w:eastAsia="楷体_GB2312" w:hint="eastAsia"/>
                      <w:szCs w:val="21"/>
                    </w:rPr>
                    <w:t>来表示树苗）</w:t>
                  </w:r>
                </w:p>
                <w:p w:rsidR="00FD69EF" w:rsidRDefault="005712E4">
                  <w:pPr>
                    <w:spacing w:line="400" w:lineRule="atLeast"/>
                    <w:rPr>
                      <w:rFonts w:ascii="楷体_GB2312" w:eastAsia="楷体_GB2312"/>
                      <w:szCs w:val="21"/>
                    </w:rPr>
                  </w:pPr>
                  <w:r>
                    <w:rPr>
                      <w:rFonts w:ascii="楷体_GB2312" w:eastAsia="楷体_GB2312" w:hint="eastAsia"/>
                      <w:szCs w:val="21"/>
                    </w:rPr>
                    <w:t>（</w:t>
                  </w:r>
                  <w:r>
                    <w:rPr>
                      <w:rFonts w:ascii="楷体_GB2312" w:eastAsia="楷体_GB2312" w:hint="eastAsia"/>
                      <w:szCs w:val="21"/>
                    </w:rPr>
                    <w:t>3</w:t>
                  </w:r>
                  <w:r>
                    <w:rPr>
                      <w:rFonts w:ascii="楷体_GB2312" w:eastAsia="楷体_GB2312" w:hint="eastAsia"/>
                      <w:szCs w:val="21"/>
                    </w:rPr>
                    <w:t>）一共栽了（</w:t>
                  </w:r>
                  <w:r>
                    <w:rPr>
                      <w:rFonts w:ascii="楷体_GB2312" w:eastAsia="楷体_GB2312" w:hint="eastAsia"/>
                      <w:szCs w:val="21"/>
                    </w:rPr>
                    <w:t xml:space="preserve">   </w:t>
                  </w:r>
                  <w:r>
                    <w:rPr>
                      <w:rFonts w:ascii="楷体_GB2312" w:eastAsia="楷体_GB2312" w:hint="eastAsia"/>
                      <w:szCs w:val="21"/>
                    </w:rPr>
                    <w:t>）棵树。</w:t>
                  </w: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pPr>
                    <w:spacing w:line="400" w:lineRule="atLeast"/>
                    <w:rPr>
                      <w:sz w:val="24"/>
                    </w:rPr>
                  </w:pPr>
                </w:p>
                <w:p w:rsidR="00FD69EF" w:rsidRDefault="00FD69EF"/>
              </w:txbxContent>
            </v:textbox>
          </v:shape>
        </w:pict>
      </w:r>
    </w:p>
    <w:p w:rsidR="00FD69EF" w:rsidRDefault="00FD69EF">
      <w:pPr>
        <w:spacing w:line="400" w:lineRule="atLeast"/>
        <w:ind w:firstLineChars="200" w:firstLine="480"/>
        <w:jc w:val="left"/>
        <w:rPr>
          <w:rFonts w:ascii="楷体_GB2312" w:eastAsia="楷体_GB2312" w:hAnsi="宋体"/>
          <w:sz w:val="24"/>
        </w:rPr>
      </w:pPr>
    </w:p>
    <w:p w:rsidR="00FD69EF" w:rsidRDefault="00FD69EF">
      <w:pPr>
        <w:spacing w:line="400" w:lineRule="atLeast"/>
        <w:ind w:firstLineChars="200" w:firstLine="480"/>
        <w:jc w:val="left"/>
        <w:rPr>
          <w:rFonts w:ascii="楷体_GB2312" w:eastAsia="楷体_GB2312" w:hAnsi="宋体"/>
          <w:sz w:val="24"/>
        </w:rPr>
      </w:pPr>
    </w:p>
    <w:p w:rsidR="00FD69EF" w:rsidRDefault="00FD69EF">
      <w:pPr>
        <w:spacing w:line="400" w:lineRule="atLeast"/>
        <w:ind w:firstLineChars="200" w:firstLine="420"/>
        <w:jc w:val="left"/>
        <w:rPr>
          <w:rFonts w:ascii="楷体_GB2312" w:eastAsia="楷体_GB2312" w:hAnsi="宋体"/>
          <w:szCs w:val="21"/>
        </w:rPr>
      </w:pPr>
    </w:p>
    <w:p w:rsidR="00FD69EF" w:rsidRDefault="00FD69EF">
      <w:pPr>
        <w:spacing w:line="400" w:lineRule="atLeast"/>
        <w:ind w:firstLineChars="200" w:firstLine="420"/>
        <w:jc w:val="left"/>
        <w:rPr>
          <w:rFonts w:ascii="楷体_GB2312" w:eastAsia="楷体_GB2312" w:hAnsi="宋体"/>
          <w:szCs w:val="21"/>
        </w:rPr>
      </w:pPr>
    </w:p>
    <w:p w:rsidR="00FD69EF" w:rsidRDefault="00FD69EF">
      <w:pPr>
        <w:spacing w:line="460" w:lineRule="exact"/>
        <w:ind w:firstLineChars="200" w:firstLine="420"/>
        <w:jc w:val="left"/>
        <w:rPr>
          <w:rFonts w:ascii="楷体_GB2312" w:eastAsia="楷体_GB2312" w:hAnsi="宋体"/>
          <w:szCs w:val="21"/>
        </w:rPr>
      </w:pPr>
    </w:p>
    <w:p w:rsidR="00FD69EF" w:rsidRDefault="00FD69EF">
      <w:pPr>
        <w:spacing w:line="460" w:lineRule="exact"/>
        <w:ind w:firstLineChars="200" w:firstLine="480"/>
        <w:jc w:val="left"/>
        <w:rPr>
          <w:rFonts w:ascii="楷体_GB2312" w:eastAsia="楷体_GB2312" w:hAnsi="楷体"/>
          <w:sz w:val="24"/>
        </w:rPr>
      </w:pPr>
      <w:r>
        <w:rPr>
          <w:rFonts w:ascii="楷体_GB2312" w:eastAsia="楷体_GB2312" w:hAnsi="楷体"/>
          <w:sz w:val="24"/>
        </w:rPr>
        <w:pict>
          <v:shape id="_x0000_s2070" type="#_x0000_t202" style="position:absolute;left:0;text-align:left;margin-left:25.85pt;margin-top:49.1pt;width:414pt;height:135.9pt;z-index:251669504">
            <v:textbox>
              <w:txbxContent>
                <w:p w:rsidR="00FD69EF" w:rsidRDefault="005712E4">
                  <w:pPr>
                    <w:spacing w:line="460" w:lineRule="exact"/>
                    <w:jc w:val="left"/>
                    <w:rPr>
                      <w:rFonts w:ascii="楷体_GB2312" w:eastAsia="楷体_GB2312"/>
                      <w:szCs w:val="21"/>
                    </w:rPr>
                  </w:pPr>
                  <w:r>
                    <w:rPr>
                      <w:rFonts w:ascii="楷体_GB2312" w:eastAsia="楷体_GB2312" w:hint="eastAsia"/>
                      <w:szCs w:val="21"/>
                    </w:rPr>
                    <w:t>广场上的大钟</w:t>
                  </w:r>
                  <w:r>
                    <w:rPr>
                      <w:rFonts w:ascii="楷体_GB2312" w:eastAsia="楷体_GB2312" w:hint="eastAsia"/>
                      <w:szCs w:val="21"/>
                    </w:rPr>
                    <w:t>5</w:t>
                  </w:r>
                  <w:r>
                    <w:rPr>
                      <w:rFonts w:ascii="楷体_GB2312" w:eastAsia="楷体_GB2312" w:hint="eastAsia"/>
                      <w:szCs w:val="21"/>
                    </w:rPr>
                    <w:t>时敲出</w:t>
                  </w:r>
                  <w:r>
                    <w:rPr>
                      <w:rFonts w:ascii="楷体_GB2312" w:eastAsia="楷体_GB2312" w:hint="eastAsia"/>
                      <w:szCs w:val="21"/>
                    </w:rPr>
                    <w:t>5</w:t>
                  </w:r>
                  <w:r>
                    <w:rPr>
                      <w:rFonts w:ascii="楷体_GB2312" w:eastAsia="楷体_GB2312" w:hint="eastAsia"/>
                      <w:szCs w:val="21"/>
                    </w:rPr>
                    <w:t>下，</w:t>
                  </w:r>
                  <w:r>
                    <w:rPr>
                      <w:rFonts w:ascii="楷体_GB2312" w:eastAsia="楷体_GB2312" w:hint="eastAsia"/>
                      <w:szCs w:val="21"/>
                    </w:rPr>
                    <w:t>8</w:t>
                  </w:r>
                  <w:r>
                    <w:rPr>
                      <w:rFonts w:ascii="楷体_GB2312" w:eastAsia="楷体_GB2312" w:hint="eastAsia"/>
                      <w:szCs w:val="21"/>
                    </w:rPr>
                    <w:t>秒钟敲完。请问每隔多少秒敲一下？（请画一画示意图）</w:t>
                  </w:r>
                </w:p>
                <w:p w:rsidR="00FD69EF" w:rsidRDefault="005712E4">
                  <w:pPr>
                    <w:spacing w:line="460" w:lineRule="exact"/>
                    <w:jc w:val="left"/>
                    <w:rPr>
                      <w:rFonts w:ascii="楷体_GB2312" w:eastAsia="楷体_GB2312"/>
                      <w:szCs w:val="21"/>
                    </w:rPr>
                  </w:pPr>
                  <w:r>
                    <w:rPr>
                      <w:rFonts w:ascii="楷体_GB2312" w:eastAsia="楷体_GB2312" w:hint="eastAsia"/>
                      <w:szCs w:val="21"/>
                    </w:rPr>
                    <w:t>李阿姨做手链。如下图，如果每</w:t>
                  </w:r>
                  <w:r>
                    <w:rPr>
                      <w:rFonts w:ascii="楷体_GB2312" w:eastAsia="楷体_GB2312" w:hint="eastAsia"/>
                      <w:szCs w:val="21"/>
                    </w:rPr>
                    <w:t>2</w:t>
                  </w:r>
                  <w:r>
                    <w:rPr>
                      <w:rFonts w:ascii="楷体_GB2312" w:eastAsia="楷体_GB2312" w:hint="eastAsia"/>
                      <w:szCs w:val="21"/>
                    </w:rPr>
                    <w:t>颗白珠子之间需要加入</w:t>
                  </w:r>
                  <w:r>
                    <w:rPr>
                      <w:rFonts w:ascii="楷体_GB2312" w:eastAsia="楷体_GB2312" w:hint="eastAsia"/>
                      <w:szCs w:val="21"/>
                    </w:rPr>
                    <w:t>2</w:t>
                  </w:r>
                  <w:r>
                    <w:rPr>
                      <w:rFonts w:ascii="楷体_GB2312" w:eastAsia="楷体_GB2312" w:hint="eastAsia"/>
                      <w:szCs w:val="21"/>
                    </w:rPr>
                    <w:t>颗黑珠子。做一串手链一共需要多少颗珠子？</w:t>
                  </w:r>
                </w:p>
                <w:p w:rsidR="00FD69EF" w:rsidRDefault="005712E4">
                  <w:pPr>
                    <w:spacing w:line="400" w:lineRule="atLeast"/>
                    <w:jc w:val="left"/>
                    <w:rPr>
                      <w:rFonts w:ascii="楷体_GB2312" w:eastAsia="楷体_GB2312"/>
                      <w:szCs w:val="21"/>
                    </w:rPr>
                  </w:pPr>
                  <w:r>
                    <w:rPr>
                      <w:rFonts w:hint="eastAsia"/>
                      <w:noProof/>
                      <w:sz w:val="24"/>
                    </w:rPr>
                    <w:drawing>
                      <wp:inline distT="0" distB="0" distL="114300" distR="114300">
                        <wp:extent cx="851535" cy="658495"/>
                        <wp:effectExtent l="0" t="0" r="5715" b="825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5"/>
                                <a:stretch>
                                  <a:fillRect/>
                                </a:stretch>
                              </pic:blipFill>
                              <pic:spPr>
                                <a:xfrm>
                                  <a:off x="0" y="0"/>
                                  <a:ext cx="851535" cy="658495"/>
                                </a:xfrm>
                                <a:prstGeom prst="rect">
                                  <a:avLst/>
                                </a:prstGeom>
                                <a:noFill/>
                                <a:ln w="9525">
                                  <a:noFill/>
                                </a:ln>
                              </pic:spPr>
                            </pic:pic>
                          </a:graphicData>
                        </a:graphic>
                      </wp:inline>
                    </w:drawing>
                  </w:r>
                </w:p>
                <w:p w:rsidR="00FD69EF" w:rsidRDefault="00FD69EF">
                  <w:pPr>
                    <w:spacing w:line="400" w:lineRule="atLeast"/>
                    <w:ind w:leftChars="228" w:left="479" w:firstLineChars="2450" w:firstLine="5880"/>
                    <w:rPr>
                      <w:sz w:val="24"/>
                    </w:rPr>
                  </w:pPr>
                </w:p>
                <w:p w:rsidR="00FD69EF" w:rsidRDefault="00FD69EF">
                  <w:pPr>
                    <w:spacing w:line="400" w:lineRule="atLeast"/>
                    <w:ind w:leftChars="228" w:left="479"/>
                    <w:rPr>
                      <w:sz w:val="24"/>
                    </w:rPr>
                  </w:pPr>
                </w:p>
                <w:p w:rsidR="00FD69EF" w:rsidRDefault="00FD69EF">
                  <w:pPr>
                    <w:spacing w:line="400" w:lineRule="atLeast"/>
                    <w:ind w:leftChars="228" w:left="479"/>
                    <w:rPr>
                      <w:sz w:val="24"/>
                    </w:rPr>
                  </w:pPr>
                </w:p>
                <w:p w:rsidR="00FD69EF" w:rsidRDefault="00FD69EF">
                  <w:pPr>
                    <w:spacing w:line="400" w:lineRule="atLeast"/>
                    <w:ind w:leftChars="228" w:left="479"/>
                    <w:rPr>
                      <w:sz w:val="24"/>
                    </w:rPr>
                  </w:pPr>
                </w:p>
                <w:p w:rsidR="00FD69EF" w:rsidRDefault="00FD69EF">
                  <w:pPr>
                    <w:spacing w:line="400" w:lineRule="atLeast"/>
                    <w:ind w:leftChars="228" w:left="479"/>
                    <w:rPr>
                      <w:sz w:val="24"/>
                    </w:rPr>
                  </w:pPr>
                </w:p>
                <w:p w:rsidR="00FD69EF" w:rsidRDefault="00FD69EF">
                  <w:pPr>
                    <w:spacing w:line="400" w:lineRule="atLeast"/>
                    <w:ind w:leftChars="228" w:left="479"/>
                    <w:rPr>
                      <w:sz w:val="24"/>
                    </w:rPr>
                  </w:pPr>
                </w:p>
                <w:p w:rsidR="00FD69EF" w:rsidRDefault="00FD69EF">
                  <w:pPr>
                    <w:spacing w:line="400" w:lineRule="atLeast"/>
                    <w:ind w:leftChars="228" w:left="479"/>
                    <w:rPr>
                      <w:sz w:val="24"/>
                    </w:rPr>
                  </w:pPr>
                </w:p>
              </w:txbxContent>
            </v:textbox>
            <w10:wrap type="square"/>
          </v:shape>
        </w:pict>
      </w:r>
      <w:r w:rsidR="005712E4">
        <w:rPr>
          <w:rFonts w:ascii="楷体_GB2312" w:eastAsia="楷体_GB2312" w:hAnsi="楷体" w:hint="eastAsia"/>
          <w:sz w:val="24"/>
        </w:rPr>
        <w:t>在第二个环节，教师可以小结的时候问了一句：请大家回忆一下，刚才我们是用什么办法来研究植树问题的？</w: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lastRenderedPageBreak/>
        <w:t>在第三个环节，可以设计这样的练习：</w:t>
      </w:r>
    </w:p>
    <w:p w:rsidR="00FD69EF" w:rsidRDefault="005712E4">
      <w:pPr>
        <w:spacing w:line="460" w:lineRule="exact"/>
        <w:ind w:firstLineChars="200" w:firstLine="480"/>
        <w:jc w:val="left"/>
        <w:rPr>
          <w:rFonts w:ascii="楷体_GB2312" w:eastAsia="楷体_GB2312" w:hAnsi="楷体"/>
          <w:sz w:val="24"/>
        </w:rPr>
      </w:pPr>
      <w:r>
        <w:rPr>
          <w:rFonts w:ascii="楷体_GB2312" w:eastAsia="楷体_GB2312" w:hAnsi="楷体" w:hint="eastAsia"/>
          <w:sz w:val="24"/>
        </w:rPr>
        <w:t>上面两题其实是植树问题的变式练习，在这里钟声和白珠子相当于树，每两下钟声之间的时间和黑珠子相当于间隔，通过这样的练习让学生意识到示意图在解决这类问题时的重要性和有效性。</w:t>
      </w:r>
    </w:p>
    <w:p w:rsidR="00FD69EF" w:rsidRDefault="005712E4" w:rsidP="00C90AED">
      <w:pPr>
        <w:spacing w:line="400" w:lineRule="atLeast"/>
        <w:ind w:firstLineChars="200" w:firstLine="562"/>
        <w:jc w:val="left"/>
        <w:rPr>
          <w:rFonts w:ascii="宋体" w:hAnsi="宋体"/>
          <w:b/>
          <w:sz w:val="24"/>
        </w:rPr>
      </w:pPr>
      <w:r>
        <w:rPr>
          <w:rFonts w:ascii="宋体" w:hAnsi="宋体" w:hint="eastAsia"/>
          <w:b/>
          <w:sz w:val="28"/>
          <w:szCs w:val="28"/>
        </w:rPr>
        <w:t>（</w:t>
      </w:r>
      <w:r>
        <w:rPr>
          <w:rFonts w:ascii="宋体" w:hAnsi="宋体" w:hint="eastAsia"/>
          <w:b/>
          <w:sz w:val="28"/>
          <w:szCs w:val="28"/>
        </w:rPr>
        <w:t>3</w:t>
      </w:r>
      <w:r>
        <w:rPr>
          <w:rFonts w:ascii="宋体" w:hAnsi="宋体" w:hint="eastAsia"/>
          <w:b/>
          <w:sz w:val="28"/>
          <w:szCs w:val="28"/>
        </w:rPr>
        <w:t>）让学生会用图，检验“以形助数”解决数学问题的能力</w:t>
      </w:r>
    </w:p>
    <w:p w:rsidR="00FD69EF" w:rsidRDefault="005712E4">
      <w:pPr>
        <w:spacing w:line="400" w:lineRule="atLeast"/>
        <w:ind w:firstLineChars="200" w:firstLine="480"/>
        <w:jc w:val="left"/>
        <w:rPr>
          <w:rFonts w:ascii="宋体" w:hAnsi="宋体"/>
          <w:sz w:val="24"/>
        </w:rPr>
      </w:pPr>
      <w:r>
        <w:rPr>
          <w:rFonts w:ascii="宋体" w:hAnsi="宋体" w:hint="eastAsia"/>
          <w:sz w:val="24"/>
        </w:rPr>
        <w:t>波利亚曾指出：“数学教学的首要任务就是加强解题训练”，认为解题应作为培养学生数学才能和教会他们思考的一种手段和途径。加强解题训练，一方面可以让学生巩固所学的知识，同时也可以让学生在解题的过程中进行反思，进而归纳出问题特点和解题方法。当然，问题不可能是千篇一律的，即使是同类型的问题也存在差异。课堂上我们没有时间一一来进行研究，这就需要学生在解题训练的过程通过自己的实际操作来积累经验，发现并悟出其中的思想，以达到灵活解决问题的目的。</w:t>
      </w:r>
    </w:p>
    <w:p w:rsidR="00FD69EF" w:rsidRDefault="00FD69EF">
      <w:pPr>
        <w:spacing w:line="400" w:lineRule="atLeast"/>
        <w:ind w:firstLineChars="200" w:firstLine="480"/>
        <w:jc w:val="left"/>
        <w:rPr>
          <w:rFonts w:ascii="宋体" w:hAnsi="宋体"/>
          <w:sz w:val="24"/>
        </w:rPr>
      </w:pPr>
    </w:p>
    <w:p w:rsidR="00FD69EF" w:rsidRDefault="005712E4">
      <w:pPr>
        <w:spacing w:line="400" w:lineRule="atLeast"/>
        <w:ind w:firstLineChars="196" w:firstLine="551"/>
        <w:jc w:val="left"/>
        <w:rPr>
          <w:rFonts w:ascii="宋体" w:hAnsi="宋体"/>
          <w:b/>
          <w:sz w:val="28"/>
          <w:szCs w:val="28"/>
        </w:rPr>
      </w:pPr>
      <w:r>
        <w:rPr>
          <w:rFonts w:ascii="宋体" w:hAnsi="宋体" w:hint="eastAsia"/>
          <w:b/>
          <w:sz w:val="28"/>
          <w:szCs w:val="28"/>
        </w:rPr>
        <w:t>五、研究成效</w:t>
      </w:r>
    </w:p>
    <w:p w:rsidR="00FD69EF" w:rsidRDefault="005712E4">
      <w:pPr>
        <w:spacing w:line="400" w:lineRule="atLeast"/>
        <w:ind w:firstLineChars="200" w:firstLine="480"/>
        <w:jc w:val="left"/>
        <w:rPr>
          <w:sz w:val="24"/>
        </w:rPr>
      </w:pPr>
      <w:r>
        <w:rPr>
          <w:rFonts w:hint="eastAsia"/>
          <w:sz w:val="24"/>
        </w:rPr>
        <w:t>从课题的提出至今，我们已研究了将近</w:t>
      </w:r>
      <w:r>
        <w:rPr>
          <w:rFonts w:hint="eastAsia"/>
          <w:sz w:val="24"/>
        </w:rPr>
        <w:t>3</w:t>
      </w:r>
      <w:r>
        <w:rPr>
          <w:rFonts w:hint="eastAsia"/>
          <w:sz w:val="24"/>
        </w:rPr>
        <w:t>年，通过前期的教材整理、理论学习、课题组研课调整、平行班试验、中期问卷调查、教科专家引领指导等环节，到目前为止课题组取得了以下的成果：</w:t>
      </w:r>
    </w:p>
    <w:p w:rsidR="00FD69EF" w:rsidRDefault="005712E4">
      <w:pPr>
        <w:spacing w:line="400" w:lineRule="atLeast"/>
        <w:ind w:firstLineChars="147" w:firstLine="413"/>
        <w:jc w:val="left"/>
        <w:rPr>
          <w:b/>
          <w:sz w:val="28"/>
          <w:szCs w:val="28"/>
        </w:rPr>
      </w:pPr>
      <w:r>
        <w:rPr>
          <w:rFonts w:hint="eastAsia"/>
          <w:b/>
          <w:sz w:val="28"/>
          <w:szCs w:val="28"/>
        </w:rPr>
        <w:t>（一）优化了</w:t>
      </w:r>
      <w:r>
        <w:rPr>
          <w:rFonts w:ascii="宋体" w:hAnsi="宋体" w:hint="eastAsia"/>
          <w:b/>
          <w:sz w:val="28"/>
          <w:szCs w:val="28"/>
        </w:rPr>
        <w:t>“以形助数”解决问题的课堂教学</w:t>
      </w:r>
    </w:p>
    <w:p w:rsidR="00FD69EF" w:rsidRDefault="005712E4">
      <w:pPr>
        <w:spacing w:line="400" w:lineRule="atLeast"/>
        <w:ind w:firstLineChars="196" w:firstLine="551"/>
        <w:jc w:val="left"/>
        <w:rPr>
          <w:sz w:val="24"/>
        </w:rPr>
      </w:pPr>
      <w:r>
        <w:rPr>
          <w:rFonts w:hint="eastAsia"/>
          <w:b/>
          <w:sz w:val="28"/>
          <w:szCs w:val="28"/>
        </w:rPr>
        <w:t>1.</w:t>
      </w:r>
      <w:r>
        <w:rPr>
          <w:rFonts w:hint="eastAsia"/>
          <w:b/>
          <w:sz w:val="28"/>
          <w:szCs w:val="28"/>
        </w:rPr>
        <w:t>更新了“以形助数”解决问题的教学流程</w:t>
      </w:r>
    </w:p>
    <w:p w:rsidR="00FD69EF" w:rsidRDefault="005712E4">
      <w:pPr>
        <w:spacing w:line="400" w:lineRule="atLeast"/>
        <w:ind w:firstLineChars="200" w:firstLine="480"/>
        <w:jc w:val="left"/>
        <w:rPr>
          <w:sz w:val="24"/>
        </w:rPr>
      </w:pPr>
      <w:r>
        <w:rPr>
          <w:rFonts w:hint="eastAsia"/>
          <w:sz w:val="24"/>
        </w:rPr>
        <w:t>课题组成员在“以形助数”的教学思想的指导下，结合新课程理念，以学生获取解决问题的能力为出发点，通过前期的研课调整与后期的试验对比，得出了情境展示问题、独学整理问题、图形解决问题的“三环”教学步骤。</w:t>
      </w:r>
      <w:r>
        <w:rPr>
          <w:rFonts w:hint="eastAsia"/>
          <w:sz w:val="24"/>
        </w:rPr>
        <w:t xml:space="preserve">                             </w:t>
      </w:r>
      <w:r>
        <w:rPr>
          <w:rFonts w:hint="eastAsia"/>
          <w:sz w:val="24"/>
        </w:rPr>
        <w:t xml:space="preserve">  </w:t>
      </w:r>
    </w:p>
    <w:p w:rsidR="00FD69EF" w:rsidRDefault="005712E4">
      <w:pPr>
        <w:spacing w:line="400" w:lineRule="atLeast"/>
        <w:ind w:firstLineChars="245" w:firstLine="689"/>
        <w:jc w:val="left"/>
        <w:rPr>
          <w:b/>
          <w:sz w:val="28"/>
          <w:szCs w:val="28"/>
        </w:rPr>
      </w:pPr>
      <w:r>
        <w:rPr>
          <w:rFonts w:hint="eastAsia"/>
          <w:b/>
          <w:sz w:val="28"/>
          <w:szCs w:val="28"/>
        </w:rPr>
        <w:t>2.</w:t>
      </w:r>
      <w:r>
        <w:rPr>
          <w:rFonts w:hint="eastAsia"/>
          <w:b/>
          <w:sz w:val="28"/>
          <w:szCs w:val="28"/>
        </w:rPr>
        <w:t>丰富了“以形助数”解决问题的教学方法</w:t>
      </w:r>
    </w:p>
    <w:p w:rsidR="00FD69EF" w:rsidRDefault="005712E4">
      <w:pPr>
        <w:spacing w:line="400" w:lineRule="atLeast"/>
        <w:ind w:firstLineChars="200" w:firstLine="480"/>
        <w:jc w:val="left"/>
        <w:rPr>
          <w:sz w:val="24"/>
        </w:rPr>
      </w:pPr>
      <w:r>
        <w:rPr>
          <w:rFonts w:hint="eastAsia"/>
          <w:sz w:val="24"/>
        </w:rPr>
        <w:t>针对不同的教材内容需要采用不同的图形类型，当然在教学过程中教师也要根据内容的特点采用不同的教学方法。根据问题和图形的类型，课题组成员提炼出了以下几种教学方法，分别是：转换法、替换法、列表法、份数法、集合法和演示法。通过研究得出各种方法所对应的问题类型。</w:t>
      </w:r>
    </w:p>
    <w:p w:rsidR="00FD69EF" w:rsidRDefault="005712E4">
      <w:pPr>
        <w:spacing w:line="400" w:lineRule="atLeast"/>
        <w:ind w:firstLineChars="245" w:firstLine="689"/>
        <w:jc w:val="left"/>
        <w:rPr>
          <w:b/>
          <w:sz w:val="28"/>
          <w:szCs w:val="28"/>
        </w:rPr>
      </w:pPr>
      <w:r>
        <w:rPr>
          <w:rFonts w:hint="eastAsia"/>
          <w:b/>
          <w:sz w:val="28"/>
          <w:szCs w:val="28"/>
        </w:rPr>
        <w:t>3.</w:t>
      </w:r>
      <w:r>
        <w:rPr>
          <w:rFonts w:hint="eastAsia"/>
          <w:b/>
          <w:sz w:val="28"/>
          <w:szCs w:val="28"/>
        </w:rPr>
        <w:t>拓宽了“以形助数”解决问题的培养措施</w:t>
      </w:r>
    </w:p>
    <w:p w:rsidR="00FD69EF" w:rsidRDefault="005712E4">
      <w:pPr>
        <w:spacing w:line="400" w:lineRule="atLeast"/>
        <w:ind w:firstLineChars="196" w:firstLine="470"/>
        <w:jc w:val="left"/>
        <w:rPr>
          <w:b/>
          <w:sz w:val="24"/>
        </w:rPr>
      </w:pPr>
      <w:r>
        <w:rPr>
          <w:rFonts w:hint="eastAsia"/>
          <w:sz w:val="24"/>
        </w:rPr>
        <w:t>想法再好，没有落实，只能成为一个念头；方法再好，没有掌握，只能成为一个摆设。如何让“以形助数”真正成为学生解决问题的好帮手。需要在日常学习生活中一点一点的去渗透，慢慢地</w:t>
      </w:r>
      <w:r>
        <w:rPr>
          <w:rFonts w:hint="eastAsia"/>
          <w:sz w:val="24"/>
        </w:rPr>
        <w:t>去养成。课题组通过研究学生要掌握这种方法，需</w:t>
      </w:r>
      <w:r>
        <w:rPr>
          <w:rFonts w:hint="eastAsia"/>
          <w:sz w:val="24"/>
        </w:rPr>
        <w:lastRenderedPageBreak/>
        <w:t>要一个过程，先要掌握画图的方法、再学习选择合适的图形，最后才是灵活运用。所以课题组制定了画图、选图、用图这三个步骤让学生经历掌握方法、运用方法、认同方法的学习过程。进而让“以形助数”真正为学生所用，真正成为解决问题的好帮手。</w:t>
      </w:r>
    </w:p>
    <w:p w:rsidR="00FD69EF" w:rsidRDefault="005712E4">
      <w:pPr>
        <w:spacing w:line="400" w:lineRule="atLeast"/>
        <w:ind w:firstLineChars="245" w:firstLine="689"/>
        <w:jc w:val="left"/>
        <w:rPr>
          <w:b/>
          <w:sz w:val="28"/>
          <w:szCs w:val="28"/>
        </w:rPr>
      </w:pPr>
      <w:r>
        <w:rPr>
          <w:rFonts w:hint="eastAsia"/>
          <w:b/>
          <w:sz w:val="28"/>
          <w:szCs w:val="28"/>
        </w:rPr>
        <w:t>（二）培养了“以形助数”解决问题的数学素养</w:t>
      </w:r>
    </w:p>
    <w:p w:rsidR="00FD69EF" w:rsidRDefault="005712E4">
      <w:pPr>
        <w:spacing w:line="400" w:lineRule="atLeast"/>
        <w:ind w:firstLineChars="245" w:firstLine="689"/>
        <w:jc w:val="left"/>
        <w:rPr>
          <w:b/>
          <w:sz w:val="28"/>
          <w:szCs w:val="28"/>
        </w:rPr>
      </w:pPr>
      <w:r>
        <w:rPr>
          <w:rFonts w:hint="eastAsia"/>
          <w:b/>
          <w:sz w:val="28"/>
          <w:szCs w:val="28"/>
        </w:rPr>
        <w:t>1.</w:t>
      </w:r>
      <w:r>
        <w:rPr>
          <w:rFonts w:hint="eastAsia"/>
          <w:b/>
          <w:sz w:val="28"/>
          <w:szCs w:val="28"/>
        </w:rPr>
        <w:t>学生的学业成绩大幅提高</w:t>
      </w:r>
    </w:p>
    <w:p w:rsidR="00FD69EF" w:rsidRDefault="005712E4">
      <w:pPr>
        <w:spacing w:line="300" w:lineRule="auto"/>
        <w:ind w:firstLineChars="200" w:firstLine="480"/>
        <w:rPr>
          <w:sz w:val="24"/>
        </w:rPr>
      </w:pPr>
      <w:r>
        <w:rPr>
          <w:rFonts w:hint="eastAsia"/>
          <w:sz w:val="24"/>
        </w:rPr>
        <w:t>我从五年级开始在自己所任教的</w:t>
      </w:r>
      <w:r>
        <w:rPr>
          <w:rFonts w:hint="eastAsia"/>
          <w:sz w:val="24"/>
        </w:rPr>
        <w:t>2</w:t>
      </w:r>
      <w:r>
        <w:rPr>
          <w:rFonts w:hint="eastAsia"/>
          <w:sz w:val="24"/>
        </w:rPr>
        <w:t>个班级中进行实验。五年级上册的教材中安排了《多边形的面积》和《统计和可能性》两个单元的内容。在教学这两个单元时，我在其中一个班着重强调“以形</w:t>
      </w:r>
      <w:r>
        <w:rPr>
          <w:rFonts w:hint="eastAsia"/>
          <w:sz w:val="24"/>
        </w:rPr>
        <w:t>助数”法解决问题，在平时的教学中渗透这种思想方法；另一个班按原来方法进行解决问题的教学，不着重强调此种方法。一个学期下来，通过期末检测进行对比评价。发现进行实验的班级在解决这两类问题时全部正确人数占全班人数的</w:t>
      </w:r>
      <w:r>
        <w:rPr>
          <w:rFonts w:hint="eastAsia"/>
          <w:sz w:val="24"/>
        </w:rPr>
        <w:t>33.3%</w:t>
      </w:r>
      <w:r>
        <w:rPr>
          <w:rFonts w:hint="eastAsia"/>
          <w:sz w:val="24"/>
        </w:rPr>
        <w:t>。没有进行实验的班级在解决这两类问题时全部正确的只有</w:t>
      </w:r>
      <w:r>
        <w:rPr>
          <w:rFonts w:hint="eastAsia"/>
          <w:sz w:val="24"/>
        </w:rPr>
        <w:t>9</w:t>
      </w:r>
      <w:r>
        <w:rPr>
          <w:rFonts w:hint="eastAsia"/>
          <w:sz w:val="24"/>
        </w:rPr>
        <w:t>人，占全班人数的</w:t>
      </w:r>
      <w:r>
        <w:rPr>
          <w:rFonts w:hint="eastAsia"/>
          <w:sz w:val="24"/>
        </w:rPr>
        <w:t>20%</w:t>
      </w:r>
      <w:r>
        <w:rPr>
          <w:rFonts w:hint="eastAsia"/>
          <w:sz w:val="24"/>
        </w:rPr>
        <w:t>。</w:t>
      </w:r>
    </w:p>
    <w:p w:rsidR="00FD69EF" w:rsidRDefault="005712E4">
      <w:pPr>
        <w:spacing w:line="400" w:lineRule="atLeast"/>
        <w:ind w:firstLineChars="200" w:firstLine="480"/>
        <w:jc w:val="left"/>
        <w:rPr>
          <w:b/>
          <w:sz w:val="24"/>
        </w:rPr>
      </w:pPr>
      <w:r>
        <w:rPr>
          <w:rFonts w:hint="eastAsia"/>
          <w:sz w:val="24"/>
        </w:rPr>
        <w:t>五年级下册教材中安排了《图形和变换》、《长方体和正方体》、《分数意义和性质》、《分数加法和减法》、《统计》、《打电话》、《找次品》这些内容，可以说所有内容的教学都可以通过“以形助数”来展开。第二个学期实验下来，发现</w:t>
      </w:r>
      <w:r>
        <w:rPr>
          <w:rFonts w:hint="eastAsia"/>
          <w:sz w:val="24"/>
        </w:rPr>
        <w:t>实验班在解决相关问题时的正确率达到了</w:t>
      </w:r>
      <w:r>
        <w:rPr>
          <w:rFonts w:hint="eastAsia"/>
          <w:sz w:val="24"/>
        </w:rPr>
        <w:t>46.6%</w:t>
      </w:r>
      <w:r>
        <w:rPr>
          <w:rFonts w:hint="eastAsia"/>
          <w:sz w:val="24"/>
        </w:rPr>
        <w:t>，而非实验班的正确率只有</w:t>
      </w:r>
      <w:r>
        <w:rPr>
          <w:rFonts w:hint="eastAsia"/>
          <w:sz w:val="24"/>
        </w:rPr>
        <w:t>28.9%</w:t>
      </w:r>
      <w:r>
        <w:rPr>
          <w:rFonts w:hint="eastAsia"/>
          <w:sz w:val="24"/>
        </w:rPr>
        <w:t>。</w:t>
      </w:r>
    </w:p>
    <w:p w:rsidR="00FD69EF" w:rsidRDefault="005712E4">
      <w:pPr>
        <w:spacing w:line="400" w:lineRule="atLeast"/>
        <w:ind w:firstLineChars="245" w:firstLine="689"/>
        <w:jc w:val="left"/>
        <w:rPr>
          <w:b/>
          <w:sz w:val="28"/>
          <w:szCs w:val="28"/>
        </w:rPr>
      </w:pPr>
      <w:r>
        <w:rPr>
          <w:rFonts w:hint="eastAsia"/>
          <w:b/>
          <w:sz w:val="28"/>
          <w:szCs w:val="28"/>
        </w:rPr>
        <w:t>2.</w:t>
      </w:r>
      <w:r>
        <w:rPr>
          <w:rFonts w:hint="eastAsia"/>
          <w:b/>
          <w:sz w:val="28"/>
          <w:szCs w:val="28"/>
        </w:rPr>
        <w:t>学生的学习能力有所提升</w:t>
      </w:r>
    </w:p>
    <w:p w:rsidR="00FD69EF" w:rsidRDefault="005712E4">
      <w:pPr>
        <w:spacing w:line="300" w:lineRule="auto"/>
        <w:ind w:firstLineChars="200" w:firstLine="480"/>
        <w:rPr>
          <w:sz w:val="24"/>
        </w:rPr>
      </w:pPr>
      <w:r>
        <w:rPr>
          <w:rFonts w:hint="eastAsia"/>
          <w:sz w:val="24"/>
        </w:rPr>
        <w:t>学习能力是多方面的，它包括注意力、观察力、思考力、记忆力、想象力、创造力等。提高学习能力，必须以听课为重，提高听课水平，在预习和上课阶段，让你的学习潜力得到最大限度的发挥，然后利用复习，将学习的要点加以深入思考和整理，以提高应用能力，从而由征服一门学科到到征服所有不擅长的学科，全面提高学习成绩。学生的学习能力是否得到了提高，可以通过教师平时的观察及特定的测试看出来。</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w:t>
      </w:r>
      <w:r>
        <w:rPr>
          <w:rFonts w:ascii="楷体_GB2312" w:eastAsia="楷体_GB2312" w:hAnsi="楷体" w:hint="eastAsia"/>
          <w:sz w:val="24"/>
        </w:rPr>
        <w:t>1</w:t>
      </w:r>
      <w:r>
        <w:rPr>
          <w:rFonts w:ascii="楷体_GB2312" w:eastAsia="楷体_GB2312" w:hAnsi="楷体" w:hint="eastAsia"/>
          <w:sz w:val="24"/>
        </w:rPr>
        <w:t>：</w:t>
      </w:r>
      <w:r>
        <w:rPr>
          <w:rFonts w:ascii="楷体_GB2312" w:eastAsia="楷体_GB2312" w:hAnsi="楷体" w:hint="eastAsia"/>
          <w:sz w:val="24"/>
        </w:rPr>
        <w:t>501</w:t>
      </w:r>
      <w:r>
        <w:rPr>
          <w:rFonts w:ascii="楷体_GB2312" w:eastAsia="楷体_GB2312" w:hAnsi="楷体" w:hint="eastAsia"/>
          <w:sz w:val="24"/>
        </w:rPr>
        <w:t>班做完语文作业的有</w:t>
      </w:r>
      <w:r>
        <w:rPr>
          <w:rFonts w:ascii="楷体_GB2312" w:eastAsia="楷体_GB2312" w:hAnsi="楷体" w:hint="eastAsia"/>
          <w:sz w:val="24"/>
        </w:rPr>
        <w:t>37</w:t>
      </w:r>
      <w:r>
        <w:rPr>
          <w:rFonts w:ascii="楷体_GB2312" w:eastAsia="楷体_GB2312" w:hAnsi="楷体" w:hint="eastAsia"/>
          <w:sz w:val="24"/>
        </w:rPr>
        <w:t>人，做完数学作业的有</w:t>
      </w:r>
      <w:r>
        <w:rPr>
          <w:rFonts w:ascii="楷体_GB2312" w:eastAsia="楷体_GB2312" w:hAnsi="楷体" w:hint="eastAsia"/>
          <w:sz w:val="24"/>
        </w:rPr>
        <w:t>42</w:t>
      </w:r>
      <w:r>
        <w:rPr>
          <w:rFonts w:ascii="楷体_GB2312" w:eastAsia="楷体_GB2312" w:hAnsi="楷体" w:hint="eastAsia"/>
          <w:sz w:val="24"/>
        </w:rPr>
        <w:t>人，两种作业都完成的有</w:t>
      </w:r>
      <w:r>
        <w:rPr>
          <w:rFonts w:ascii="楷体_GB2312" w:eastAsia="楷体_GB2312" w:hAnsi="楷体" w:hint="eastAsia"/>
          <w:sz w:val="24"/>
        </w:rPr>
        <w:t>31</w:t>
      </w:r>
      <w:r>
        <w:rPr>
          <w:rFonts w:ascii="楷体_GB2312" w:eastAsia="楷体_GB2312" w:hAnsi="楷体" w:hint="eastAsia"/>
          <w:sz w:val="24"/>
        </w:rPr>
        <w:t>人，没人至少完成一种作业，</w:t>
      </w:r>
      <w:r>
        <w:rPr>
          <w:rFonts w:ascii="楷体_GB2312" w:eastAsia="楷体_GB2312" w:hAnsi="楷体" w:hint="eastAsia"/>
          <w:sz w:val="24"/>
        </w:rPr>
        <w:t>501</w:t>
      </w:r>
      <w:r>
        <w:rPr>
          <w:rFonts w:ascii="楷体_GB2312" w:eastAsia="楷体_GB2312" w:hAnsi="楷体" w:hint="eastAsia"/>
          <w:sz w:val="24"/>
        </w:rPr>
        <w:t>班共有学生（</w:t>
      </w:r>
      <w:r>
        <w:rPr>
          <w:rFonts w:ascii="楷体_GB2312" w:eastAsia="楷体_GB2312" w:hAnsi="楷体" w:hint="eastAsia"/>
          <w:sz w:val="24"/>
        </w:rPr>
        <w:t xml:space="preserve">   </w:t>
      </w:r>
      <w:r>
        <w:rPr>
          <w:rFonts w:ascii="楷体_GB2312" w:eastAsia="楷体_GB2312" w:hAnsi="楷体" w:hint="eastAsia"/>
          <w:sz w:val="24"/>
        </w:rPr>
        <w:t>）人。</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这是一道统计的题目，如果但看这几个数据，学生很难理解他们几个数据之间的联系。但如果采用“韦恩图”展开教学，学生不仅更容易理解，注意力也会更加集中。</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w:t>
      </w:r>
      <w:r>
        <w:rPr>
          <w:rFonts w:ascii="楷体_GB2312" w:eastAsia="楷体_GB2312" w:hAnsi="楷体" w:hint="eastAsia"/>
          <w:sz w:val="24"/>
        </w:rPr>
        <w:t>2</w:t>
      </w:r>
      <w:r>
        <w:rPr>
          <w:rFonts w:ascii="楷体_GB2312" w:eastAsia="楷体_GB2312" w:hAnsi="楷体" w:hint="eastAsia"/>
          <w:sz w:val="24"/>
        </w:rPr>
        <w:t>：一块长、宽、高分别是</w:t>
      </w:r>
      <w:r>
        <w:rPr>
          <w:rFonts w:ascii="楷体_GB2312" w:eastAsia="楷体_GB2312" w:hAnsi="楷体" w:hint="eastAsia"/>
          <w:sz w:val="24"/>
        </w:rPr>
        <w:t>8</w:t>
      </w:r>
      <w:r>
        <w:rPr>
          <w:rFonts w:ascii="楷体_GB2312" w:eastAsia="楷体_GB2312" w:hAnsi="楷体" w:hint="eastAsia"/>
          <w:sz w:val="24"/>
        </w:rPr>
        <w:t>厘米、</w:t>
      </w:r>
      <w:r>
        <w:rPr>
          <w:rFonts w:ascii="楷体_GB2312" w:eastAsia="楷体_GB2312" w:hAnsi="楷体" w:hint="eastAsia"/>
          <w:sz w:val="24"/>
        </w:rPr>
        <w:t>6</w:t>
      </w:r>
      <w:r>
        <w:rPr>
          <w:rFonts w:ascii="楷体_GB2312" w:eastAsia="楷体_GB2312" w:hAnsi="楷体" w:hint="eastAsia"/>
          <w:sz w:val="24"/>
        </w:rPr>
        <w:t>厘米、</w:t>
      </w:r>
      <w:r>
        <w:rPr>
          <w:rFonts w:ascii="楷体_GB2312" w:eastAsia="楷体_GB2312" w:hAnsi="楷体" w:hint="eastAsia"/>
          <w:sz w:val="24"/>
        </w:rPr>
        <w:t>5</w:t>
      </w:r>
      <w:r>
        <w:rPr>
          <w:rFonts w:ascii="楷体_GB2312" w:eastAsia="楷体_GB2312" w:hAnsi="楷体" w:hint="eastAsia"/>
          <w:sz w:val="24"/>
        </w:rPr>
        <w:t>厘米的长方体木块可以锯成（</w:t>
      </w:r>
      <w:r>
        <w:rPr>
          <w:rFonts w:ascii="楷体_GB2312" w:eastAsia="楷体_GB2312" w:hAnsi="楷体" w:hint="eastAsia"/>
          <w:sz w:val="24"/>
        </w:rPr>
        <w:t xml:space="preserve">   </w:t>
      </w:r>
      <w:r>
        <w:rPr>
          <w:rFonts w:ascii="楷体_GB2312" w:eastAsia="楷体_GB2312" w:hAnsi="楷体" w:hint="eastAsia"/>
          <w:sz w:val="24"/>
        </w:rPr>
        <w:t>）块棱长为</w:t>
      </w:r>
      <w:r>
        <w:rPr>
          <w:rFonts w:ascii="楷体_GB2312" w:eastAsia="楷体_GB2312" w:hAnsi="楷体" w:hint="eastAsia"/>
          <w:sz w:val="24"/>
        </w:rPr>
        <w:t>2</w:t>
      </w:r>
      <w:r>
        <w:rPr>
          <w:rFonts w:ascii="楷体_GB2312" w:eastAsia="楷体_GB2312" w:hAnsi="楷体" w:hint="eastAsia"/>
          <w:sz w:val="24"/>
        </w:rPr>
        <w:t>厘米的正方体木块，剩下的还可以锯成（</w:t>
      </w:r>
      <w:r>
        <w:rPr>
          <w:rFonts w:ascii="楷体_GB2312" w:eastAsia="楷体_GB2312" w:hAnsi="楷体" w:hint="eastAsia"/>
          <w:sz w:val="24"/>
        </w:rPr>
        <w:t xml:space="preserve">   </w:t>
      </w:r>
      <w:r>
        <w:rPr>
          <w:rFonts w:ascii="楷体_GB2312" w:eastAsia="楷体_GB2312" w:hAnsi="楷体" w:hint="eastAsia"/>
          <w:sz w:val="24"/>
        </w:rPr>
        <w:t>）个棱长为</w:t>
      </w:r>
      <w:r>
        <w:rPr>
          <w:rFonts w:ascii="楷体_GB2312" w:eastAsia="楷体_GB2312" w:hAnsi="楷体" w:hint="eastAsia"/>
          <w:sz w:val="24"/>
        </w:rPr>
        <w:t>1</w:t>
      </w:r>
      <w:r>
        <w:rPr>
          <w:rFonts w:ascii="楷体_GB2312" w:eastAsia="楷体_GB2312" w:hAnsi="楷体" w:hint="eastAsia"/>
          <w:sz w:val="24"/>
        </w:rPr>
        <w:t>厘米的正方体。</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在讲解本题时，我并不直接用直观图教学，而是先用语言及算式来解决。</w:t>
      </w:r>
      <w:r>
        <w:rPr>
          <w:rFonts w:ascii="楷体_GB2312" w:eastAsia="楷体_GB2312" w:hAnsi="楷体" w:hint="eastAsia"/>
          <w:sz w:val="24"/>
        </w:rPr>
        <w:t>对于</w:t>
      </w:r>
      <w:r>
        <w:rPr>
          <w:rFonts w:ascii="楷体_GB2312" w:eastAsia="楷体_GB2312" w:hAnsi="楷体" w:hint="eastAsia"/>
          <w:sz w:val="24"/>
        </w:rPr>
        <w:lastRenderedPageBreak/>
        <w:t>一些程度较好的孩子可以理解，事后统计大概有</w:t>
      </w:r>
      <w:r>
        <w:rPr>
          <w:rFonts w:ascii="楷体_GB2312" w:eastAsia="楷体_GB2312" w:hAnsi="楷体" w:hint="eastAsia"/>
          <w:sz w:val="24"/>
        </w:rPr>
        <w:t>8</w:t>
      </w:r>
      <w:r>
        <w:rPr>
          <w:rFonts w:ascii="楷体_GB2312" w:eastAsia="楷体_GB2312" w:hAnsi="楷体" w:hint="eastAsia"/>
          <w:sz w:val="24"/>
        </w:rPr>
        <w:t>位同学能够直接理解。但对于大多数学生来说，五年级的孩子空间想象能力还不强，单看数据很难想象到底是怎么锯的，所以导致似懂非懂。之后我采用直观图教学，让学生直观感受两次锯法。</w:t>
      </w:r>
    </w:p>
    <w:p w:rsidR="00FD69EF" w:rsidRDefault="005712E4">
      <w:pPr>
        <w:spacing w:line="300" w:lineRule="auto"/>
        <w:ind w:firstLineChars="200" w:firstLine="480"/>
        <w:rPr>
          <w:rFonts w:ascii="宋体" w:hAnsi="宋体"/>
          <w:sz w:val="24"/>
        </w:rPr>
      </w:pPr>
      <w:r>
        <w:rPr>
          <w:rFonts w:ascii="宋体" w:hAnsi="宋体" w:hint="eastAsia"/>
          <w:sz w:val="24"/>
        </w:rPr>
        <w:t>通过这种方法既可以提高学生的专注力，又可以在潜移默化中培养学生的空间想象能力，同时让学生认识到直观图可以帮助我们更好的理解题目意思，一举三得。</w:t>
      </w:r>
    </w:p>
    <w:p w:rsidR="00FD69EF" w:rsidRDefault="005712E4">
      <w:pPr>
        <w:spacing w:line="300" w:lineRule="auto"/>
        <w:ind w:firstLineChars="200" w:firstLine="480"/>
        <w:rPr>
          <w:sz w:val="24"/>
        </w:rPr>
      </w:pPr>
      <w:r>
        <w:rPr>
          <w:rFonts w:hint="eastAsia"/>
          <w:sz w:val="24"/>
        </w:rPr>
        <w:t>在进入六年级之后，我惊奇的发现在实验班很多学生都能用“以形助数”的理念来解决问题</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例如：（六下）圆柱侧面积是</w:t>
      </w:r>
      <w:r>
        <w:rPr>
          <w:rFonts w:ascii="楷体_GB2312" w:eastAsia="楷体_GB2312" w:hAnsi="楷体" w:hint="eastAsia"/>
          <w:sz w:val="24"/>
        </w:rPr>
        <w:t>60</w:t>
      </w:r>
      <w:r>
        <w:rPr>
          <w:rFonts w:ascii="楷体_GB2312" w:eastAsia="楷体_GB2312" w:hAnsi="楷体" w:hint="eastAsia"/>
          <w:sz w:val="24"/>
        </w:rPr>
        <w:t>平方分米，底面半径</w:t>
      </w:r>
      <w:r>
        <w:rPr>
          <w:rFonts w:ascii="楷体_GB2312" w:eastAsia="楷体_GB2312" w:hAnsi="楷体" w:hint="eastAsia"/>
          <w:sz w:val="24"/>
        </w:rPr>
        <w:t>5</w:t>
      </w:r>
      <w:r>
        <w:rPr>
          <w:rFonts w:ascii="楷体_GB2312" w:eastAsia="楷体_GB2312" w:hAnsi="楷体" w:hint="eastAsia"/>
          <w:sz w:val="24"/>
        </w:rPr>
        <w:t>分米，体积是多少</w:t>
      </w:r>
      <w:r>
        <w:rPr>
          <w:rFonts w:ascii="楷体_GB2312" w:eastAsia="楷体_GB2312" w:hAnsi="楷体" w:hint="eastAsia"/>
          <w:sz w:val="24"/>
        </w:rPr>
        <w:t>立方分米？</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常规解法是：求出圆柱的高，再乘底面积。突然，有一个学生说我可以直接用</w:t>
      </w:r>
      <w:r>
        <w:rPr>
          <w:rFonts w:ascii="楷体_GB2312" w:eastAsia="楷体_GB2312" w:hAnsi="楷体" w:hint="eastAsia"/>
          <w:sz w:val="24"/>
        </w:rPr>
        <w:t>60</w:t>
      </w:r>
      <w:r>
        <w:rPr>
          <w:rFonts w:ascii="楷体_GB2312" w:eastAsia="楷体_GB2312" w:hAnsi="楷体" w:hint="eastAsia"/>
          <w:sz w:val="24"/>
        </w:rPr>
        <w:t>÷</w:t>
      </w:r>
      <w:r>
        <w:rPr>
          <w:rFonts w:ascii="楷体_GB2312" w:eastAsia="楷体_GB2312" w:hAnsi="楷体" w:hint="eastAsia"/>
          <w:sz w:val="24"/>
        </w:rPr>
        <w:t>2</w:t>
      </w:r>
      <w:r>
        <w:rPr>
          <w:rFonts w:ascii="楷体_GB2312" w:eastAsia="楷体_GB2312" w:hAnsi="楷体" w:hint="eastAsia"/>
          <w:sz w:val="24"/>
        </w:rPr>
        <w:t>×</w:t>
      </w:r>
      <w:r>
        <w:rPr>
          <w:rFonts w:ascii="楷体_GB2312" w:eastAsia="楷体_GB2312" w:hAnsi="楷体" w:hint="eastAsia"/>
          <w:sz w:val="24"/>
        </w:rPr>
        <w:t>5</w:t>
      </w:r>
      <w:r>
        <w:rPr>
          <w:rFonts w:ascii="楷体_GB2312" w:eastAsia="楷体_GB2312" w:hAnsi="楷体" w:hint="eastAsia"/>
          <w:sz w:val="24"/>
        </w:rPr>
        <w:t>，我惊喜的发现学生是从模型入手来解释的。她通过把圆柱转化为长方体，</w:t>
      </w:r>
      <w:r>
        <w:rPr>
          <w:rFonts w:ascii="楷体_GB2312" w:eastAsia="楷体_GB2312" w:hAnsi="楷体" w:hint="eastAsia"/>
          <w:sz w:val="24"/>
        </w:rPr>
        <w:t>60</w:t>
      </w:r>
      <w:r>
        <w:rPr>
          <w:rFonts w:ascii="楷体_GB2312" w:eastAsia="楷体_GB2312" w:hAnsi="楷体" w:hint="eastAsia"/>
          <w:sz w:val="24"/>
        </w:rPr>
        <w:t>÷</w:t>
      </w:r>
      <w:r>
        <w:rPr>
          <w:rFonts w:ascii="楷体_GB2312" w:eastAsia="楷体_GB2312" w:hAnsi="楷体" w:hint="eastAsia"/>
          <w:sz w:val="24"/>
        </w:rPr>
        <w:t>2</w:t>
      </w:r>
      <w:r>
        <w:rPr>
          <w:rFonts w:ascii="楷体_GB2312" w:eastAsia="楷体_GB2312" w:hAnsi="楷体" w:hint="eastAsia"/>
          <w:sz w:val="24"/>
        </w:rPr>
        <w:t>表示侧面积的一半，当做长方体的底面积，而半径就是长方体的高。所以题目就变得很简单。</w:t>
      </w:r>
    </w:p>
    <w:p w:rsidR="00FD69EF" w:rsidRDefault="005712E4">
      <w:pPr>
        <w:spacing w:line="300" w:lineRule="auto"/>
        <w:ind w:firstLineChars="200" w:firstLine="480"/>
        <w:rPr>
          <w:sz w:val="24"/>
        </w:rPr>
      </w:pPr>
      <w:r>
        <w:rPr>
          <w:rFonts w:hint="eastAsia"/>
          <w:sz w:val="24"/>
        </w:rPr>
        <w:t>这位学生在解决问题中就是运用了“形”这个很好的中介。只是，她的“形”已经融为她的一种能力了。我想这应该就是我坚持“以形助数”带给课题组最大的礼物吧！</w:t>
      </w:r>
    </w:p>
    <w:p w:rsidR="00FD69EF" w:rsidRDefault="005712E4">
      <w:pPr>
        <w:spacing w:line="400" w:lineRule="atLeast"/>
        <w:ind w:firstLineChars="245" w:firstLine="689"/>
        <w:jc w:val="left"/>
        <w:rPr>
          <w:b/>
          <w:sz w:val="28"/>
          <w:szCs w:val="28"/>
        </w:rPr>
      </w:pPr>
      <w:r>
        <w:rPr>
          <w:rFonts w:hint="eastAsia"/>
          <w:b/>
          <w:sz w:val="28"/>
          <w:szCs w:val="28"/>
        </w:rPr>
        <w:t>3.</w:t>
      </w:r>
      <w:r>
        <w:rPr>
          <w:rFonts w:hint="eastAsia"/>
          <w:b/>
          <w:sz w:val="28"/>
          <w:szCs w:val="28"/>
        </w:rPr>
        <w:t>学生的数形意识得到增强</w:t>
      </w:r>
    </w:p>
    <w:p w:rsidR="00FD69EF" w:rsidRDefault="005712E4">
      <w:pPr>
        <w:spacing w:line="300" w:lineRule="auto"/>
        <w:ind w:firstLineChars="200" w:firstLine="480"/>
        <w:rPr>
          <w:sz w:val="24"/>
        </w:rPr>
      </w:pPr>
      <w:r>
        <w:rPr>
          <w:rFonts w:hint="eastAsia"/>
          <w:sz w:val="24"/>
        </w:rPr>
        <w:t>学生是否积极参与数学学习活动？对数学是否有好奇心？求知欲是否旺盛？有无克服困难的意志</w:t>
      </w:r>
      <w:r>
        <w:rPr>
          <w:rFonts w:hint="eastAsia"/>
          <w:sz w:val="24"/>
        </w:rPr>
        <w:t>？是否能从数学学习活动中获得成功的体验？也是本课题研究的其中一个目标。传统的应试教育已经麻痹了老师与学生，大多数学生甚至老师都认识：学生学习的主要目标是考出好成绩。认真听课及练习的目的都在于此。所以，很多学生表现出来的是为了学习而学习、为了成绩而学习。在这种心态下的课堂参与都是“伪参与”，更无从谈及好奇心、求知欲、克服困难的意志及成功的体验了。即使有，估计也就是在考出好成绩时有那么一会会儿的喜悦罢了。</w:t>
      </w:r>
    </w:p>
    <w:p w:rsidR="00FD69EF" w:rsidRDefault="005712E4">
      <w:pPr>
        <w:spacing w:line="300" w:lineRule="auto"/>
        <w:ind w:firstLineChars="200" w:firstLine="480"/>
        <w:rPr>
          <w:sz w:val="24"/>
        </w:rPr>
      </w:pPr>
      <w:r>
        <w:rPr>
          <w:rFonts w:hint="eastAsia"/>
          <w:sz w:val="24"/>
        </w:rPr>
        <w:t>我在教学过程中发现，学生对“形”这种直观的东西特别感兴趣，就像小孩子喜欢画画一样，他们喜欢把抽象的东西转化</w:t>
      </w:r>
      <w:r>
        <w:rPr>
          <w:rFonts w:hint="eastAsia"/>
          <w:sz w:val="24"/>
        </w:rPr>
        <w:t>为直观的存在。情感态度评价一般从以下几点入手：学生主动参与学习活动、学习数学的兴趣和自信心、克服困难的勇气、与他人合作和雨同伴和老师的交流等。主要可以通过课堂观察、活动记录、课后访谈等方式来进行评价。</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例如：（六下）一个正方体木块的表面积是</w:t>
      </w:r>
      <w:r>
        <w:rPr>
          <w:rFonts w:ascii="楷体_GB2312" w:eastAsia="楷体_GB2312" w:hAnsi="楷体" w:hint="eastAsia"/>
          <w:sz w:val="24"/>
        </w:rPr>
        <w:t>96</w:t>
      </w:r>
      <w:r>
        <w:rPr>
          <w:rFonts w:ascii="楷体_GB2312" w:eastAsia="楷体_GB2312" w:hAnsi="楷体" w:hint="eastAsia"/>
          <w:sz w:val="24"/>
        </w:rPr>
        <w:t>平方厘米，如果把它锯成体积相等的</w:t>
      </w:r>
      <w:r>
        <w:rPr>
          <w:rFonts w:ascii="楷体_GB2312" w:eastAsia="楷体_GB2312" w:hAnsi="楷体" w:hint="eastAsia"/>
          <w:sz w:val="24"/>
        </w:rPr>
        <w:t>8</w:t>
      </w:r>
      <w:r>
        <w:rPr>
          <w:rFonts w:ascii="楷体_GB2312" w:eastAsia="楷体_GB2312" w:hAnsi="楷体" w:hint="eastAsia"/>
          <w:sz w:val="24"/>
        </w:rPr>
        <w:t>个小正方体木块，你们每个小正方体木块的表面积是（</w:t>
      </w:r>
      <w:r>
        <w:rPr>
          <w:rFonts w:ascii="楷体_GB2312" w:eastAsia="楷体_GB2312" w:hAnsi="楷体" w:hint="eastAsia"/>
          <w:sz w:val="24"/>
        </w:rPr>
        <w:t xml:space="preserve">     </w:t>
      </w:r>
      <w:r>
        <w:rPr>
          <w:rFonts w:ascii="楷体_GB2312" w:eastAsia="楷体_GB2312" w:hAnsi="楷体" w:hint="eastAsia"/>
          <w:sz w:val="24"/>
        </w:rPr>
        <w:t>）。</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最常规的解法：先求出正方体每个面的面积是</w:t>
      </w:r>
      <w:r>
        <w:rPr>
          <w:rFonts w:ascii="楷体_GB2312" w:eastAsia="楷体_GB2312" w:hAnsi="楷体" w:hint="eastAsia"/>
          <w:sz w:val="24"/>
        </w:rPr>
        <w:t>96</w:t>
      </w:r>
      <w:r>
        <w:rPr>
          <w:rFonts w:ascii="楷体_GB2312" w:eastAsia="楷体_GB2312" w:hAnsi="楷体" w:hint="eastAsia"/>
          <w:sz w:val="24"/>
        </w:rPr>
        <w:t>÷</w:t>
      </w:r>
      <w:r>
        <w:rPr>
          <w:rFonts w:ascii="楷体_GB2312" w:eastAsia="楷体_GB2312" w:hAnsi="楷体" w:hint="eastAsia"/>
          <w:sz w:val="24"/>
        </w:rPr>
        <w:t>6=16</w:t>
      </w:r>
      <w:r>
        <w:rPr>
          <w:rFonts w:ascii="楷体_GB2312" w:eastAsia="楷体_GB2312" w:hAnsi="楷体" w:hint="eastAsia"/>
          <w:sz w:val="24"/>
        </w:rPr>
        <w:t>（平方厘米），从而得到</w:t>
      </w:r>
      <w:r>
        <w:rPr>
          <w:rFonts w:ascii="楷体_GB2312" w:eastAsia="楷体_GB2312" w:hAnsi="楷体" w:hint="eastAsia"/>
          <w:sz w:val="24"/>
        </w:rPr>
        <w:lastRenderedPageBreak/>
        <w:t>正方体的棱长是</w:t>
      </w:r>
      <w:r>
        <w:rPr>
          <w:rFonts w:ascii="楷体_GB2312" w:eastAsia="楷体_GB2312" w:hAnsi="楷体" w:hint="eastAsia"/>
          <w:sz w:val="24"/>
        </w:rPr>
        <w:t>4</w:t>
      </w:r>
      <w:r>
        <w:rPr>
          <w:rFonts w:ascii="楷体_GB2312" w:eastAsia="楷体_GB2312" w:hAnsi="楷体" w:hint="eastAsia"/>
          <w:sz w:val="24"/>
        </w:rPr>
        <w:t>厘米，通过画图明白大正方体的棱长是小正方体棱长的</w:t>
      </w:r>
      <w:r>
        <w:rPr>
          <w:rFonts w:ascii="楷体_GB2312" w:eastAsia="楷体_GB2312" w:hAnsi="楷体" w:hint="eastAsia"/>
          <w:sz w:val="24"/>
        </w:rPr>
        <w:t>2</w:t>
      </w:r>
      <w:r>
        <w:rPr>
          <w:rFonts w:ascii="楷体_GB2312" w:eastAsia="楷体_GB2312" w:hAnsi="楷体" w:hint="eastAsia"/>
          <w:sz w:val="24"/>
        </w:rPr>
        <w:t>倍，从而得到小正方体的棱长是</w:t>
      </w:r>
      <w:r>
        <w:rPr>
          <w:rFonts w:ascii="楷体_GB2312" w:eastAsia="楷体_GB2312" w:hAnsi="楷体" w:hint="eastAsia"/>
          <w:sz w:val="24"/>
        </w:rPr>
        <w:t>2</w:t>
      </w:r>
      <w:r>
        <w:rPr>
          <w:rFonts w:ascii="楷体_GB2312" w:eastAsia="楷体_GB2312" w:hAnsi="楷体" w:hint="eastAsia"/>
          <w:sz w:val="24"/>
        </w:rPr>
        <w:t>厘米。进而求出小正方体的表面积是</w:t>
      </w:r>
      <w:r>
        <w:rPr>
          <w:rFonts w:ascii="楷体_GB2312" w:eastAsia="楷体_GB2312" w:hAnsi="楷体" w:hint="eastAsia"/>
          <w:sz w:val="24"/>
        </w:rPr>
        <w:t>24</w:t>
      </w:r>
      <w:r>
        <w:rPr>
          <w:rFonts w:ascii="楷体_GB2312" w:eastAsia="楷体_GB2312" w:hAnsi="楷体" w:hint="eastAsia"/>
          <w:sz w:val="24"/>
        </w:rPr>
        <w:t>平方厘米。</w:t>
      </w:r>
    </w:p>
    <w:p w:rsidR="00FD69EF" w:rsidRDefault="005712E4">
      <w:pPr>
        <w:spacing w:line="460" w:lineRule="exact"/>
        <w:ind w:firstLineChars="200" w:firstLine="480"/>
        <w:rPr>
          <w:rFonts w:ascii="楷体_GB2312" w:eastAsia="楷体_GB2312" w:hAnsi="楷体"/>
          <w:sz w:val="24"/>
        </w:rPr>
      </w:pPr>
      <w:r>
        <w:rPr>
          <w:rFonts w:ascii="楷体_GB2312" w:eastAsia="楷体_GB2312" w:hAnsi="楷体" w:hint="eastAsia"/>
          <w:sz w:val="24"/>
        </w:rPr>
        <w:t>在充分理解图形的基础上，学生又提出了第二种方案：先求出大正方体一个面的面积</w:t>
      </w:r>
      <w:r>
        <w:rPr>
          <w:rFonts w:ascii="楷体_GB2312" w:eastAsia="楷体_GB2312" w:hAnsi="楷体" w:hint="eastAsia"/>
          <w:sz w:val="24"/>
        </w:rPr>
        <w:t>16</w:t>
      </w:r>
      <w:r>
        <w:rPr>
          <w:rFonts w:ascii="楷体_GB2312" w:eastAsia="楷体_GB2312" w:hAnsi="楷体" w:hint="eastAsia"/>
          <w:sz w:val="24"/>
        </w:rPr>
        <w:t>平方厘米，然后</w:t>
      </w:r>
      <w:r>
        <w:rPr>
          <w:rFonts w:ascii="楷体_GB2312" w:eastAsia="楷体_GB2312" w:hAnsi="楷体" w:hint="eastAsia"/>
          <w:sz w:val="24"/>
        </w:rPr>
        <w:t>16</w:t>
      </w:r>
      <w:r>
        <w:rPr>
          <w:rFonts w:ascii="楷体_GB2312" w:eastAsia="楷体_GB2312" w:hAnsi="楷体" w:hint="eastAsia"/>
          <w:sz w:val="24"/>
        </w:rPr>
        <w:t>÷</w:t>
      </w:r>
      <w:r>
        <w:rPr>
          <w:rFonts w:ascii="楷体_GB2312" w:eastAsia="楷体_GB2312" w:hAnsi="楷体" w:hint="eastAsia"/>
          <w:sz w:val="24"/>
        </w:rPr>
        <w:t>4</w:t>
      </w:r>
      <w:r>
        <w:rPr>
          <w:rFonts w:ascii="楷体_GB2312" w:eastAsia="楷体_GB2312" w:hAnsi="楷体" w:hint="eastAsia"/>
          <w:sz w:val="24"/>
        </w:rPr>
        <w:t>×</w:t>
      </w:r>
      <w:r>
        <w:rPr>
          <w:rFonts w:ascii="楷体_GB2312" w:eastAsia="楷体_GB2312" w:hAnsi="楷体" w:hint="eastAsia"/>
          <w:sz w:val="24"/>
        </w:rPr>
        <w:t>6=24</w:t>
      </w:r>
      <w:r>
        <w:rPr>
          <w:rFonts w:ascii="楷体_GB2312" w:eastAsia="楷体_GB2312" w:hAnsi="楷体" w:hint="eastAsia"/>
          <w:sz w:val="24"/>
        </w:rPr>
        <w:t>（平方厘米）。他是这样理解的，小正方体的一个面的面积是大正方体每个面面积的四分之一，根据关系求出小正方体一个面的面积，然后再求出它的表面积。</w:t>
      </w:r>
    </w:p>
    <w:p w:rsidR="00FD69EF" w:rsidRDefault="005712E4">
      <w:pPr>
        <w:spacing w:line="400" w:lineRule="atLeast"/>
        <w:ind w:firstLineChars="200" w:firstLine="480"/>
        <w:jc w:val="left"/>
        <w:rPr>
          <w:b/>
          <w:sz w:val="24"/>
        </w:rPr>
      </w:pPr>
      <w:r>
        <w:rPr>
          <w:rFonts w:hint="eastAsia"/>
          <w:sz w:val="24"/>
        </w:rPr>
        <w:t>学生之所以能想出这种方法，正是他主动参与学习的表现，通过直观的形式引发学生的积极思考，从而真正认识到“形”在解题中发挥的作用。</w:t>
      </w:r>
    </w:p>
    <w:p w:rsidR="00FD69EF" w:rsidRDefault="005712E4">
      <w:pPr>
        <w:spacing w:line="400" w:lineRule="atLeast"/>
        <w:ind w:firstLineChars="245" w:firstLine="689"/>
        <w:jc w:val="left"/>
        <w:rPr>
          <w:b/>
          <w:sz w:val="28"/>
          <w:szCs w:val="28"/>
        </w:rPr>
      </w:pPr>
      <w:r>
        <w:rPr>
          <w:rFonts w:hint="eastAsia"/>
          <w:b/>
          <w:sz w:val="28"/>
          <w:szCs w:val="28"/>
        </w:rPr>
        <w:t>（三）形成了“以形助数”解决问题的数学思维</w:t>
      </w:r>
    </w:p>
    <w:p w:rsidR="00FD69EF" w:rsidRDefault="005712E4">
      <w:pPr>
        <w:spacing w:line="400" w:lineRule="atLeast"/>
        <w:ind w:firstLineChars="200" w:firstLine="480"/>
        <w:jc w:val="left"/>
        <w:rPr>
          <w:sz w:val="24"/>
        </w:rPr>
      </w:pPr>
      <w:r>
        <w:rPr>
          <w:rFonts w:hint="eastAsia"/>
          <w:sz w:val="24"/>
        </w:rPr>
        <w:t>通过课题的研究，使数学教师达成了共识，</w:t>
      </w:r>
      <w:r>
        <w:rPr>
          <w:rFonts w:hint="eastAsia"/>
          <w:sz w:val="24"/>
        </w:rPr>
        <w:t>来共同探讨“以形助数”法解决问题的教学方案。在这个过程中，我们教师的自身教学素养也得到了很大的提高。主要从理论知识和实践经验两个方面来看。</w:t>
      </w:r>
    </w:p>
    <w:p w:rsidR="00FD69EF" w:rsidRDefault="005712E4">
      <w:pPr>
        <w:spacing w:line="400" w:lineRule="atLeast"/>
        <w:ind w:firstLineChars="245" w:firstLine="689"/>
        <w:jc w:val="left"/>
        <w:rPr>
          <w:b/>
          <w:sz w:val="28"/>
          <w:szCs w:val="28"/>
        </w:rPr>
      </w:pPr>
      <w:r>
        <w:rPr>
          <w:rFonts w:hint="eastAsia"/>
          <w:b/>
          <w:sz w:val="28"/>
          <w:szCs w:val="28"/>
        </w:rPr>
        <w:t>1.</w:t>
      </w:r>
      <w:r>
        <w:rPr>
          <w:rFonts w:hint="eastAsia"/>
          <w:b/>
          <w:sz w:val="28"/>
          <w:szCs w:val="28"/>
        </w:rPr>
        <w:t>概念认识更加全面</w:t>
      </w:r>
    </w:p>
    <w:p w:rsidR="00FD69EF" w:rsidRDefault="005712E4">
      <w:pPr>
        <w:spacing w:line="400" w:lineRule="atLeast"/>
        <w:ind w:firstLineChars="200" w:firstLine="480"/>
        <w:jc w:val="left"/>
        <w:rPr>
          <w:sz w:val="24"/>
        </w:rPr>
      </w:pPr>
      <w:r>
        <w:rPr>
          <w:rFonts w:hint="eastAsia"/>
          <w:sz w:val="24"/>
        </w:rPr>
        <w:t>在申报立项时，课题组老师对于“以形助数”、“解决问题”这些概念的认识是比较模糊的。此外，对小学阶段具体有哪些数学问题，又有哪些数学问题适用于“以形助数”也不是很清楚。然后在做这个课题的研究过程中，教师们首先对教材中原本零散的数学问题进行了整理，让问题类型更清晰的展现在大家面前；其次，认真学习了“以形助数”和“解决问题”这两个重要的概念。通过整理和学习使课题组老师乃至于全体的数学教师的认识都发生了改变。特别是对“以形助数”在解决问题过程中所发挥的作用有了更深刻的认识。</w:t>
      </w:r>
    </w:p>
    <w:p w:rsidR="00FD69EF" w:rsidRDefault="005712E4">
      <w:pPr>
        <w:spacing w:line="400" w:lineRule="atLeast"/>
        <w:ind w:firstLineChars="245" w:firstLine="689"/>
        <w:jc w:val="left"/>
        <w:rPr>
          <w:b/>
          <w:sz w:val="28"/>
          <w:szCs w:val="28"/>
        </w:rPr>
      </w:pPr>
      <w:r>
        <w:rPr>
          <w:rFonts w:hint="eastAsia"/>
          <w:b/>
          <w:sz w:val="28"/>
          <w:szCs w:val="28"/>
        </w:rPr>
        <w:t>2.</w:t>
      </w:r>
      <w:r>
        <w:rPr>
          <w:rFonts w:hint="eastAsia"/>
          <w:b/>
          <w:sz w:val="28"/>
          <w:szCs w:val="28"/>
        </w:rPr>
        <w:t>方法运用更加灵活</w:t>
      </w:r>
      <w:r>
        <w:rPr>
          <w:rFonts w:hint="eastAsia"/>
          <w:b/>
          <w:sz w:val="28"/>
          <w:szCs w:val="28"/>
        </w:rPr>
        <w:t xml:space="preserve"> </w:t>
      </w:r>
    </w:p>
    <w:p w:rsidR="00FD69EF" w:rsidRDefault="005712E4">
      <w:pPr>
        <w:spacing w:line="400" w:lineRule="atLeast"/>
        <w:ind w:firstLineChars="200" w:firstLine="480"/>
        <w:jc w:val="left"/>
        <w:rPr>
          <w:sz w:val="24"/>
        </w:rPr>
      </w:pPr>
      <w:r>
        <w:rPr>
          <w:rFonts w:hint="eastAsia"/>
          <w:sz w:val="24"/>
        </w:rPr>
        <w:t>有了“以形助数”这个教学理念的支撑，我们的教师在平时的教学中就更加关注解决问题的教学。通过教研课、集体讨论和试验教学，构建了大家一致认同的教学流程，并根据这个流程来展开教学，同时也在教学过程中不断的完善这个流程。</w:t>
      </w:r>
    </w:p>
    <w:p w:rsidR="00FD69EF" w:rsidRDefault="005712E4">
      <w:pPr>
        <w:spacing w:line="400" w:lineRule="atLeast"/>
        <w:ind w:firstLineChars="200" w:firstLine="480"/>
        <w:jc w:val="left"/>
        <w:rPr>
          <w:sz w:val="24"/>
        </w:rPr>
      </w:pPr>
      <w:r>
        <w:rPr>
          <w:rFonts w:hint="eastAsia"/>
          <w:sz w:val="24"/>
        </w:rPr>
        <w:t>同时，大家也探究出了针对“以形助数”解决问题行之有效的教学方法：转换法、替换法、列表法、份数法、集合法、演示法。</w:t>
      </w:r>
    </w:p>
    <w:p w:rsidR="00FD69EF" w:rsidRDefault="005712E4">
      <w:pPr>
        <w:spacing w:line="400" w:lineRule="atLeast"/>
        <w:ind w:firstLineChars="200" w:firstLine="480"/>
        <w:rPr>
          <w:sz w:val="24"/>
        </w:rPr>
      </w:pPr>
      <w:r>
        <w:rPr>
          <w:rFonts w:hint="eastAsia"/>
          <w:sz w:val="24"/>
        </w:rPr>
        <w:t>通过问卷调查发现，教师经常在课堂上用画图法分析问题的从</w:t>
      </w:r>
      <w:r>
        <w:rPr>
          <w:rFonts w:hint="eastAsia"/>
          <w:sz w:val="24"/>
        </w:rPr>
        <w:t>26.5%</w:t>
      </w:r>
      <w:r>
        <w:rPr>
          <w:rFonts w:hint="eastAsia"/>
          <w:sz w:val="24"/>
        </w:rPr>
        <w:t>提高到了</w:t>
      </w:r>
      <w:r>
        <w:rPr>
          <w:rFonts w:hint="eastAsia"/>
          <w:sz w:val="24"/>
        </w:rPr>
        <w:t>85.7%</w:t>
      </w:r>
      <w:r>
        <w:rPr>
          <w:rFonts w:hint="eastAsia"/>
          <w:sz w:val="24"/>
        </w:rPr>
        <w:t>，认为教师偶尔用画图法分析问题的从</w:t>
      </w:r>
      <w:r>
        <w:rPr>
          <w:rFonts w:hint="eastAsia"/>
          <w:sz w:val="24"/>
        </w:rPr>
        <w:t>24.5%</w:t>
      </w:r>
      <w:r>
        <w:rPr>
          <w:rFonts w:hint="eastAsia"/>
          <w:sz w:val="24"/>
        </w:rPr>
        <w:t>下降到了</w:t>
      </w:r>
      <w:r>
        <w:rPr>
          <w:rFonts w:hint="eastAsia"/>
          <w:sz w:val="24"/>
        </w:rPr>
        <w:t>14.3%</w:t>
      </w:r>
      <w:r>
        <w:rPr>
          <w:rFonts w:hint="eastAsia"/>
          <w:sz w:val="24"/>
        </w:rPr>
        <w:t>，认为教师从来没有用这种方法解决问题的从</w:t>
      </w:r>
      <w:r>
        <w:rPr>
          <w:rFonts w:hint="eastAsia"/>
          <w:sz w:val="24"/>
        </w:rPr>
        <w:t>50%</w:t>
      </w:r>
      <w:r>
        <w:rPr>
          <w:rFonts w:hint="eastAsia"/>
          <w:sz w:val="24"/>
        </w:rPr>
        <w:t>下降到了</w:t>
      </w:r>
      <w:r>
        <w:rPr>
          <w:rFonts w:hint="eastAsia"/>
          <w:sz w:val="24"/>
        </w:rPr>
        <w:t>0%</w:t>
      </w:r>
      <w:r>
        <w:rPr>
          <w:rFonts w:hint="eastAsia"/>
          <w:sz w:val="24"/>
        </w:rPr>
        <w:t>。从这些数学可以看出教师在试验前和试验后实实在在的在渗透“以形助数”法解决问题的思想方法，扎扎实实的再开展本课题的研究。通过长期的教学实践，形成了自己的教学风格。</w:t>
      </w:r>
    </w:p>
    <w:p w:rsidR="00FD69EF" w:rsidRDefault="00FD69EF">
      <w:pPr>
        <w:spacing w:line="400" w:lineRule="atLeast"/>
        <w:ind w:firstLineChars="245" w:firstLine="590"/>
        <w:jc w:val="left"/>
        <w:rPr>
          <w:rFonts w:ascii="宋体" w:hAnsi="宋体"/>
          <w:b/>
          <w:sz w:val="24"/>
        </w:rPr>
      </w:pPr>
    </w:p>
    <w:p w:rsidR="00FD69EF" w:rsidRDefault="005712E4">
      <w:pPr>
        <w:spacing w:line="400" w:lineRule="atLeast"/>
        <w:ind w:firstLineChars="245" w:firstLine="689"/>
        <w:jc w:val="left"/>
        <w:rPr>
          <w:rFonts w:ascii="Times New Roman" w:hAnsi="Times New Roman"/>
          <w:b/>
          <w:sz w:val="28"/>
          <w:szCs w:val="28"/>
        </w:rPr>
      </w:pPr>
      <w:r>
        <w:rPr>
          <w:rFonts w:ascii="Times New Roman" w:hAnsi="Times New Roman" w:hint="eastAsia"/>
          <w:b/>
          <w:sz w:val="28"/>
          <w:szCs w:val="28"/>
        </w:rPr>
        <w:lastRenderedPageBreak/>
        <w:t>六、结论与展望</w:t>
      </w:r>
    </w:p>
    <w:p w:rsidR="00FD69EF" w:rsidRDefault="005712E4">
      <w:pPr>
        <w:spacing w:line="400" w:lineRule="atLeast"/>
        <w:ind w:firstLineChars="245" w:firstLine="689"/>
        <w:jc w:val="left"/>
        <w:rPr>
          <w:rFonts w:ascii="Times New Roman" w:hAnsi="Times New Roman"/>
          <w:b/>
          <w:sz w:val="28"/>
          <w:szCs w:val="28"/>
        </w:rPr>
      </w:pPr>
      <w:r>
        <w:rPr>
          <w:rFonts w:ascii="Times New Roman" w:hAnsi="Times New Roman" w:hint="eastAsia"/>
          <w:b/>
          <w:sz w:val="28"/>
          <w:szCs w:val="28"/>
        </w:rPr>
        <w:t>通过研究，我们认为：</w:t>
      </w:r>
    </w:p>
    <w:p w:rsidR="00FD69EF" w:rsidRDefault="005712E4">
      <w:pPr>
        <w:spacing w:line="400" w:lineRule="atLeast"/>
        <w:ind w:firstLineChars="245" w:firstLine="689"/>
        <w:jc w:val="left"/>
        <w:rPr>
          <w:rFonts w:ascii="Times New Roman" w:hAnsi="Times New Roman"/>
          <w:b/>
          <w:sz w:val="28"/>
          <w:szCs w:val="28"/>
        </w:rPr>
      </w:pPr>
      <w:r>
        <w:rPr>
          <w:rFonts w:ascii="Times New Roman" w:hAnsi="Times New Roman" w:hint="eastAsia"/>
          <w:b/>
          <w:sz w:val="28"/>
          <w:szCs w:val="28"/>
        </w:rPr>
        <w:t>（一）“以形助数”解决问题的教学是必要的</w:t>
      </w:r>
    </w:p>
    <w:p w:rsidR="00FD69EF" w:rsidRDefault="005712E4">
      <w:pPr>
        <w:spacing w:line="400" w:lineRule="atLeast"/>
        <w:ind w:firstLineChars="200" w:firstLine="480"/>
        <w:jc w:val="left"/>
        <w:rPr>
          <w:rFonts w:ascii="宋体" w:hAnsi="宋体"/>
          <w:sz w:val="24"/>
        </w:rPr>
      </w:pPr>
      <w:r>
        <w:rPr>
          <w:rFonts w:ascii="宋体" w:hAnsi="宋体" w:hint="eastAsia"/>
          <w:sz w:val="24"/>
        </w:rPr>
        <w:t>习惯要从小培养，解决问题的习惯也是如此，从小学低段开始渗透“以形助数”解决问题的思想方法，让孩子们从小接触“图形”，认识到“图形”的重要性，养成“以形助数”的习惯，那么到了高段在解决问题时就会自然的想到用“图形”来分析数量关系。效果可能比在高段试验</w:t>
      </w:r>
      <w:r>
        <w:rPr>
          <w:rFonts w:ascii="宋体" w:hAnsi="宋体" w:hint="eastAsia"/>
          <w:sz w:val="24"/>
        </w:rPr>
        <w:t>还要好。因为这时候“以形助数”已经内化为了学生自身的一种学习能力。</w:t>
      </w:r>
    </w:p>
    <w:p w:rsidR="00FD69EF" w:rsidRDefault="005712E4">
      <w:pPr>
        <w:spacing w:line="400" w:lineRule="atLeast"/>
        <w:ind w:firstLineChars="245" w:firstLine="689"/>
        <w:jc w:val="left"/>
        <w:rPr>
          <w:rFonts w:ascii="Times New Roman" w:hAnsi="Times New Roman"/>
          <w:b/>
          <w:sz w:val="28"/>
          <w:szCs w:val="28"/>
        </w:rPr>
      </w:pPr>
      <w:r>
        <w:rPr>
          <w:rFonts w:ascii="Times New Roman" w:hAnsi="Times New Roman" w:hint="eastAsia"/>
          <w:b/>
          <w:sz w:val="28"/>
          <w:szCs w:val="28"/>
        </w:rPr>
        <w:t>（二）“以形助数”解决问题的教学是有效的</w:t>
      </w:r>
    </w:p>
    <w:p w:rsidR="00FD69EF" w:rsidRDefault="005712E4">
      <w:pPr>
        <w:widowControl/>
        <w:adjustRightInd w:val="0"/>
        <w:snapToGrid w:val="0"/>
        <w:spacing w:line="400" w:lineRule="atLeast"/>
        <w:ind w:firstLineChars="200" w:firstLine="480"/>
        <w:rPr>
          <w:rFonts w:ascii="宋体" w:hAnsi="宋体" w:cs="宋体"/>
          <w:kern w:val="0"/>
          <w:sz w:val="24"/>
        </w:rPr>
      </w:pPr>
      <w:r>
        <w:rPr>
          <w:rFonts w:ascii="宋体" w:hAnsi="宋体" w:cs="宋体" w:hint="eastAsia"/>
          <w:kern w:val="0"/>
          <w:sz w:val="24"/>
        </w:rPr>
        <w:t>经过一年多的实践研究，我们发现“以形助数”法解决问题的教学策略在提高学生解决问题能力方面是切实有效的，通过研究我们还发现“以形助数”法解决问题的教学策略除了能提高学生解决问题的能力之外，还能促进学生各方面其他能力的培养。</w:t>
      </w:r>
    </w:p>
    <w:p w:rsidR="00FD69EF" w:rsidRDefault="005712E4">
      <w:pPr>
        <w:spacing w:line="400" w:lineRule="atLeast"/>
        <w:ind w:firstLineChars="245" w:firstLine="689"/>
        <w:jc w:val="left"/>
        <w:rPr>
          <w:rFonts w:ascii="Times New Roman" w:hAnsi="Times New Roman" w:cs="Times New Roman"/>
          <w:b/>
          <w:sz w:val="28"/>
          <w:szCs w:val="28"/>
        </w:rPr>
      </w:pPr>
      <w:r>
        <w:rPr>
          <w:rFonts w:ascii="Times New Roman" w:hAnsi="Times New Roman" w:cs="Times New Roman" w:hint="eastAsia"/>
          <w:b/>
          <w:sz w:val="28"/>
          <w:szCs w:val="28"/>
        </w:rPr>
        <w:t>（三）“以形助数”解决问题的教学是长远的</w:t>
      </w:r>
    </w:p>
    <w:p w:rsidR="00FD69EF" w:rsidRDefault="005712E4">
      <w:pPr>
        <w:widowControl/>
        <w:adjustRightInd w:val="0"/>
        <w:snapToGrid w:val="0"/>
        <w:spacing w:line="400" w:lineRule="atLeast"/>
        <w:ind w:firstLineChars="200" w:firstLine="480"/>
        <w:rPr>
          <w:rFonts w:ascii="宋体" w:hAnsi="宋体"/>
          <w:sz w:val="24"/>
        </w:rPr>
      </w:pPr>
      <w:r>
        <w:rPr>
          <w:rFonts w:ascii="宋体" w:hAnsi="宋体" w:cs="宋体" w:hint="eastAsia"/>
          <w:kern w:val="0"/>
          <w:sz w:val="24"/>
        </w:rPr>
        <w:t>可以看出“以形助数”法解决问题的教学策略能够为课题组老师所接受，能够为学生所接受，所以我相信也能够为其他老师所接受。希望有更多的数学教师能</w:t>
      </w:r>
      <w:r>
        <w:rPr>
          <w:rFonts w:ascii="宋体" w:hAnsi="宋体" w:cs="宋体" w:hint="eastAsia"/>
          <w:kern w:val="0"/>
          <w:sz w:val="24"/>
        </w:rPr>
        <w:t>够关注到“以形助数”解决问题的教学研究，并参与其中，不断地完善和改进“以形助数”解决问题的教学策略。让他为教师所用，为学生所用，为发展学生的学习能力提供一个更好的跳板。</w:t>
      </w:r>
    </w:p>
    <w:p w:rsidR="00FD69EF" w:rsidRDefault="00FD69EF">
      <w:pPr>
        <w:rPr>
          <w:rFonts w:ascii="宋体" w:hAnsi="宋体"/>
          <w:sz w:val="24"/>
        </w:rPr>
      </w:pPr>
    </w:p>
    <w:p w:rsidR="00FD69EF" w:rsidRDefault="00FD69EF">
      <w:pPr>
        <w:spacing w:line="520" w:lineRule="exact"/>
        <w:rPr>
          <w:rFonts w:asciiTheme="minorEastAsia" w:hAnsiTheme="minorEastAsia"/>
          <w:sz w:val="24"/>
          <w:szCs w:val="24"/>
        </w:rPr>
      </w:pPr>
    </w:p>
    <w:sectPr w:rsidR="00FD69EF" w:rsidSect="00FD69EF">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2E4" w:rsidRDefault="005712E4" w:rsidP="00FD69EF">
      <w:r>
        <w:separator/>
      </w:r>
    </w:p>
  </w:endnote>
  <w:endnote w:type="continuationSeparator" w:id="1">
    <w:p w:rsidR="005712E4" w:rsidRDefault="005712E4" w:rsidP="00FD69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2E4" w:rsidRDefault="005712E4" w:rsidP="00FD69EF">
      <w:r>
        <w:separator/>
      </w:r>
    </w:p>
  </w:footnote>
  <w:footnote w:type="continuationSeparator" w:id="1">
    <w:p w:rsidR="005712E4" w:rsidRDefault="005712E4" w:rsidP="00FD69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C0EEE"/>
    <w:multiLevelType w:val="singleLevel"/>
    <w:tmpl w:val="573C0EEE"/>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03D19"/>
    <w:rsid w:val="0001317A"/>
    <w:rsid w:val="00047338"/>
    <w:rsid w:val="000C127E"/>
    <w:rsid w:val="000C2CCA"/>
    <w:rsid w:val="000E477B"/>
    <w:rsid w:val="00113907"/>
    <w:rsid w:val="00171FCA"/>
    <w:rsid w:val="001E04FD"/>
    <w:rsid w:val="001F39BE"/>
    <w:rsid w:val="00202E4D"/>
    <w:rsid w:val="0021015A"/>
    <w:rsid w:val="00210444"/>
    <w:rsid w:val="00214A91"/>
    <w:rsid w:val="00237A71"/>
    <w:rsid w:val="00292A76"/>
    <w:rsid w:val="002B5D1C"/>
    <w:rsid w:val="002D3CB0"/>
    <w:rsid w:val="004F0DF9"/>
    <w:rsid w:val="005529B9"/>
    <w:rsid w:val="00570679"/>
    <w:rsid w:val="005712E4"/>
    <w:rsid w:val="00603D19"/>
    <w:rsid w:val="00727C6F"/>
    <w:rsid w:val="00744787"/>
    <w:rsid w:val="007E68CA"/>
    <w:rsid w:val="00816624"/>
    <w:rsid w:val="008478B7"/>
    <w:rsid w:val="00865888"/>
    <w:rsid w:val="008B7B94"/>
    <w:rsid w:val="008E7CB3"/>
    <w:rsid w:val="00994B5C"/>
    <w:rsid w:val="009A641B"/>
    <w:rsid w:val="009A6E84"/>
    <w:rsid w:val="009F49CD"/>
    <w:rsid w:val="00A27117"/>
    <w:rsid w:val="00B16085"/>
    <w:rsid w:val="00B409F5"/>
    <w:rsid w:val="00B90C8D"/>
    <w:rsid w:val="00BD1A1F"/>
    <w:rsid w:val="00BE09FE"/>
    <w:rsid w:val="00C7413D"/>
    <w:rsid w:val="00C90AED"/>
    <w:rsid w:val="00D2702F"/>
    <w:rsid w:val="00D40C5A"/>
    <w:rsid w:val="00D42A85"/>
    <w:rsid w:val="00D577F7"/>
    <w:rsid w:val="00D8150E"/>
    <w:rsid w:val="00E16ADC"/>
    <w:rsid w:val="00E27084"/>
    <w:rsid w:val="00F00AB0"/>
    <w:rsid w:val="00F15A88"/>
    <w:rsid w:val="00FB61F1"/>
    <w:rsid w:val="00FD3E10"/>
    <w:rsid w:val="00FD69EF"/>
    <w:rsid w:val="00FE7E6B"/>
    <w:rsid w:val="013450E8"/>
    <w:rsid w:val="01BD46FF"/>
    <w:rsid w:val="152E3D21"/>
    <w:rsid w:val="17CC2E28"/>
    <w:rsid w:val="1DAA14B9"/>
    <w:rsid w:val="1DC10C4B"/>
    <w:rsid w:val="1EAA647B"/>
    <w:rsid w:val="1F7B2FCC"/>
    <w:rsid w:val="228C236F"/>
    <w:rsid w:val="233C0478"/>
    <w:rsid w:val="274C0EAB"/>
    <w:rsid w:val="27B5779E"/>
    <w:rsid w:val="2FD5700C"/>
    <w:rsid w:val="34586B0E"/>
    <w:rsid w:val="38511910"/>
    <w:rsid w:val="499450CA"/>
    <w:rsid w:val="4B3B2935"/>
    <w:rsid w:val="4E9045E7"/>
    <w:rsid w:val="609A76B4"/>
    <w:rsid w:val="64192A5A"/>
    <w:rsid w:val="6A1A67E2"/>
    <w:rsid w:val="6AAB5063"/>
    <w:rsid w:val="6AC72755"/>
    <w:rsid w:val="6BB86C32"/>
    <w:rsid w:val="77470B85"/>
    <w:rsid w:val="774F0FEF"/>
    <w:rsid w:val="7A226C8A"/>
    <w:rsid w:val="7B350533"/>
    <w:rsid w:val="7E1F62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9E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FD69EF"/>
    <w:pPr>
      <w:ind w:leftChars="2500" w:left="100"/>
    </w:pPr>
  </w:style>
  <w:style w:type="paragraph" w:styleId="a4">
    <w:name w:val="Balloon Text"/>
    <w:basedOn w:val="a"/>
    <w:link w:val="Char0"/>
    <w:uiPriority w:val="99"/>
    <w:unhideWhenUsed/>
    <w:qFormat/>
    <w:rsid w:val="00FD69EF"/>
    <w:rPr>
      <w:sz w:val="18"/>
      <w:szCs w:val="18"/>
    </w:rPr>
  </w:style>
  <w:style w:type="paragraph" w:styleId="a5">
    <w:name w:val="footer"/>
    <w:basedOn w:val="a"/>
    <w:link w:val="Char1"/>
    <w:uiPriority w:val="99"/>
    <w:unhideWhenUsed/>
    <w:qFormat/>
    <w:rsid w:val="00FD69E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FD69EF"/>
    <w:pPr>
      <w:pBdr>
        <w:bottom w:val="single" w:sz="6" w:space="1" w:color="auto"/>
      </w:pBdr>
      <w:tabs>
        <w:tab w:val="center" w:pos="4153"/>
        <w:tab w:val="right" w:pos="8306"/>
      </w:tabs>
      <w:snapToGrid w:val="0"/>
      <w:jc w:val="center"/>
    </w:pPr>
    <w:rPr>
      <w:sz w:val="18"/>
      <w:szCs w:val="18"/>
    </w:rPr>
  </w:style>
  <w:style w:type="character" w:styleId="a7">
    <w:name w:val="page number"/>
    <w:basedOn w:val="a0"/>
    <w:uiPriority w:val="99"/>
    <w:unhideWhenUsed/>
    <w:rsid w:val="00FD69EF"/>
  </w:style>
  <w:style w:type="character" w:customStyle="1" w:styleId="Char2">
    <w:name w:val="页眉 Char"/>
    <w:basedOn w:val="a0"/>
    <w:link w:val="a6"/>
    <w:uiPriority w:val="99"/>
    <w:semiHidden/>
    <w:qFormat/>
    <w:rsid w:val="00FD69EF"/>
    <w:rPr>
      <w:sz w:val="18"/>
      <w:szCs w:val="18"/>
    </w:rPr>
  </w:style>
  <w:style w:type="character" w:customStyle="1" w:styleId="Char1">
    <w:name w:val="页脚 Char"/>
    <w:basedOn w:val="a0"/>
    <w:link w:val="a5"/>
    <w:uiPriority w:val="99"/>
    <w:semiHidden/>
    <w:qFormat/>
    <w:rsid w:val="00FD69EF"/>
    <w:rPr>
      <w:sz w:val="18"/>
      <w:szCs w:val="18"/>
    </w:rPr>
  </w:style>
  <w:style w:type="paragraph" w:customStyle="1" w:styleId="1">
    <w:name w:val="列出段落1"/>
    <w:basedOn w:val="a"/>
    <w:uiPriority w:val="34"/>
    <w:qFormat/>
    <w:rsid w:val="00FD69EF"/>
    <w:pPr>
      <w:ind w:firstLineChars="200" w:firstLine="420"/>
    </w:pPr>
  </w:style>
  <w:style w:type="character" w:customStyle="1" w:styleId="Char0">
    <w:name w:val="批注框文本 Char"/>
    <w:basedOn w:val="a0"/>
    <w:link w:val="a4"/>
    <w:uiPriority w:val="99"/>
    <w:semiHidden/>
    <w:qFormat/>
    <w:rsid w:val="00FD69EF"/>
    <w:rPr>
      <w:sz w:val="18"/>
      <w:szCs w:val="18"/>
    </w:rPr>
  </w:style>
  <w:style w:type="character" w:customStyle="1" w:styleId="Char">
    <w:name w:val="日期 Char"/>
    <w:basedOn w:val="a0"/>
    <w:link w:val="a3"/>
    <w:uiPriority w:val="99"/>
    <w:semiHidden/>
    <w:qFormat/>
    <w:rsid w:val="00FD69E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4"/>
    <customShpInfo spid="_x0000_s2065"/>
    <customShpInfo spid="_x0000_s2066"/>
    <customShpInfo spid="_x0000_s2067"/>
    <customShpInfo spid="_x0000_s2068"/>
    <customShpInfo spid="_x0000_s2069"/>
    <customShpInfo spid="_x0000_s2070"/>
  </customShpExts>
</s:customData>
</file>

<file path=customXml/itemProps1.xml><?xml version="1.0" encoding="utf-8"?>
<ds:datastoreItem xmlns:ds="http://schemas.openxmlformats.org/officeDocument/2006/customXml" ds:itemID="{18FC44A0-4A38-4B9D-BEF4-1962ABD220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2658</Words>
  <Characters>15156</Characters>
  <Application>Microsoft Office Word</Application>
  <DocSecurity>0</DocSecurity>
  <Lines>126</Lines>
  <Paragraphs>35</Paragraphs>
  <ScaleCrop>false</ScaleCrop>
  <Company/>
  <LinksUpToDate>false</LinksUpToDate>
  <CharactersWithSpaces>17779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lenovo</cp:lastModifiedBy>
  <cp:revision>35</cp:revision>
  <dcterms:created xsi:type="dcterms:W3CDTF">2015-11-13T04:38:00Z</dcterms:created>
  <dcterms:modified xsi:type="dcterms:W3CDTF">2016-10-31T05:31:00Z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