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/>
          <w:sz w:val="44"/>
          <w:szCs w:val="44"/>
        </w:rPr>
        <w:t>心理压力与免疫力——民众预防新型冠状病毒肺炎的几点建议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自2020年1月以来，大家最关心的除了春节，就是新型冠状病毒肺炎。这种病毒性肺炎属于传染性疾病，而传染性疾病与其它疾病相比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000000"/>
          <w:spacing w:val="20"/>
          <w:sz w:val="30"/>
          <w:szCs w:val="30"/>
          <w:u w:val="none"/>
          <w:bdr w:val="none" w:color="auto" w:sz="0" w:space="0"/>
        </w:rPr>
        <w:t>最大特点是对周围人群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78ACFE"/>
          <w:spacing w:val="20"/>
          <w:sz w:val="30"/>
          <w:szCs w:val="30"/>
          <w:u w:val="none"/>
          <w:bdr w:val="none" w:color="auto" w:sz="0" w:space="0"/>
        </w:rPr>
        <w:t>具有传染性。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因此，突发性感染性疾病不但给感染者带来了极大的身心伤害，面对着传染性疾病的威胁，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78ACFE"/>
          <w:spacing w:val="20"/>
          <w:sz w:val="30"/>
          <w:szCs w:val="30"/>
          <w:u w:val="none"/>
          <w:bdr w:val="none" w:color="auto" w:sz="0" w:space="0"/>
        </w:rPr>
        <w:t>周围人群往往也会产生极大的心理压力。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3810000" cy="2343150"/>
            <wp:effectExtent l="0" t="0" r="0" b="190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值得注意的是，</w:t>
      </w:r>
      <w:r>
        <w:rPr>
          <w:rStyle w:val="5"/>
          <w:rFonts w:ascii="宋体" w:hAnsi="宋体" w:eastAsia="宋体" w:cs="宋体"/>
          <w:color w:val="FF2941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心理压力水平往往会影响个体的免疫功能，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并与感染性疾病、自身免疫性疾病的发病密切相关。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40"/>
          <w:szCs w:val="40"/>
          <w:bdr w:val="none" w:color="auto" w:sz="0" w:space="0"/>
          <w:lang w:val="en-US" w:eastAsia="zh-CN" w:bidi="ar"/>
        </w:rPr>
        <w:t>01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40"/>
          <w:szCs w:val="40"/>
          <w:bdr w:val="none" w:color="auto" w:sz="0" w:space="0"/>
          <w:lang w:val="en-US" w:eastAsia="zh-CN" w:bidi="ar"/>
        </w:rPr>
        <w:t>内部的救兵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BDBDB" w:sz="24" w:space="1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720" w:right="72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spacing w:val="11"/>
          <w:sz w:val="30"/>
          <w:szCs w:val="30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spacing w:val="11"/>
          <w:kern w:val="0"/>
          <w:sz w:val="30"/>
          <w:szCs w:val="30"/>
          <w:u w:val="none"/>
          <w:bdr w:val="single" w:color="DBDBDB" w:sz="24" w:space="0"/>
          <w:lang w:val="en-US" w:eastAsia="zh-CN" w:bidi="ar"/>
        </w:rPr>
        <w:t>机体保持内稳态的平衡, 主要依赖于中枢神经系统(CNS)、神经内分泌系统( NES)和免疫系统( IMS)的相互调节和制约。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其中，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FF2941"/>
          <w:spacing w:val="20"/>
          <w:sz w:val="30"/>
          <w:szCs w:val="30"/>
          <w:u w:val="none"/>
          <w:bdr w:val="none" w:color="auto" w:sz="0" w:space="0"/>
        </w:rPr>
        <w:t>免疫系统是我们身体里面天然的医生。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身体的免疫系统就好像是一个计算精密、运行精准的机器一样，时时刻刻的守护我们的身体健康。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019550" cy="3105150"/>
            <wp:effectExtent l="0" t="0" r="19050" b="19050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当病毒进入到我们人体之后，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2941"/>
          <w:spacing w:val="20"/>
          <w:sz w:val="30"/>
          <w:szCs w:val="30"/>
          <w:u w:val="none"/>
          <w:bdr w:val="none" w:color="auto" w:sz="0" w:space="0"/>
        </w:rPr>
        <w:t>会首先攻击人体免疫系统之中重要的一环—辅助性T细胞。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Th细胞主要分为Th1细胞与Th2细胞两种，两种TH细胞均能够分泌多种炎症细胞因子，但分泌的炎症细胞因子类型存在差异。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Th1细胞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5715000" cy="3810000"/>
            <wp:effectExtent l="0" t="0" r="0" b="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Th1细胞（如IFN-γ）主要参与免疫激活和炎症的发生，对多种感染和肿瘤疾病进行防御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Th2细胞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drawing>
          <wp:inline distT="0" distB="0" distL="114300" distR="114300">
            <wp:extent cx="8572500" cy="4762500"/>
            <wp:effectExtent l="0" t="0" r="12700" b="12700"/>
            <wp:docPr id="6" name="图片 4" descr="u=3223740755,1331486796&amp;fm=214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u=3223740755,1331486796&amp;fm=214&amp;gp=0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sz w:val="30"/>
          <w:szCs w:val="30"/>
          <w:bdr w:val="none" w:color="auto" w:sz="0" w:space="0"/>
        </w:rPr>
        <w:t>Th2细胞（如IL-10）主要与体液免疫有关，在过敏和对寄生虫感染的反应中起作用；但同时其还会抑制个体的免疫反应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当机体正常时，Th1和Th2细胞功能处于动态平衡状态，维持机体正常的细胞免疫和体液免疫功能。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心理压力会抑制Th1型细胞因子的分泌，并促进Th2型细胞因子的分泌，导致我们人体的免疫系统就开始瘫痪，使得机体对疾病的易感性增加，从而引起体质衰弱、病感或疾病。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29000" cy="1619250"/>
            <wp:effectExtent l="0" t="0" r="0" b="6350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目前的研究发现，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FF2941"/>
          <w:spacing w:val="20"/>
          <w:sz w:val="30"/>
          <w:szCs w:val="30"/>
          <w:u w:val="none"/>
          <w:bdr w:val="none" w:color="auto" w:sz="0" w:space="0"/>
        </w:rPr>
        <w:t>心理压力对免疫系统的影响主要受到人们的情绪的影响。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简单而言，就是心理压力引起的负性情绪体验如焦虑、抑郁、痛苦、愤怒、惊恐等，可引起机体免疫功能改变而增加个体对疾病的易感性。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相反，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FF2941"/>
          <w:spacing w:val="20"/>
          <w:sz w:val="30"/>
          <w:szCs w:val="30"/>
          <w:u w:val="none"/>
          <w:bdr w:val="none" w:color="auto" w:sz="0" w:space="0"/>
        </w:rPr>
        <w:t>积极情绪却能够减轻心理压力对人们的影响。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由此可见，人们良好的心理状况能够起到很大的促进作用。因此，在此提供以下保持健康心态的几条建议，相信我们一定能够取得抗击新型冠状病毒的胜利。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40"/>
          <w:szCs w:val="40"/>
          <w:bdr w:val="none" w:color="auto" w:sz="0" w:space="0"/>
          <w:lang w:val="en-US" w:eastAsia="zh-CN" w:bidi="ar"/>
        </w:rPr>
        <w:t>02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40"/>
          <w:szCs w:val="40"/>
          <w:bdr w:val="none" w:color="auto" w:sz="0" w:space="0"/>
          <w:lang w:val="en-US" w:eastAsia="zh-CN" w:bidi="ar"/>
        </w:rPr>
        <w:t>外部的救援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一、了解新型冠状病毒肺炎的性质，掌握流行情况，做到心中有数。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0287000" cy="5505450"/>
            <wp:effectExtent l="0" t="0" r="0" b="6350"/>
            <wp:docPr id="3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要认真看电视节目和正规媒体关于新型冠状病毒肺炎的报道，不轻信传言。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二、保持平常心。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由于病毒是微小的，肉眼看不见，感染病毒者是谁，我们无法分辨，这增加了人们对传染病的恐惧感。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9525000" cy="5715000"/>
            <wp:effectExtent l="0" t="0" r="0" b="0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但只要认真做好防护，就不必再有更多的担心。有的人因此紧张地难以入眠，反而会因吃不好，睡不好，导致身体抵抗力下降，不利于疾病的防御。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三、接纳恐惧、紧张、焦虑情绪，勇敢面对压力。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2419350" cy="2857500"/>
            <wp:effectExtent l="0" t="0" r="19050" b="12700"/>
            <wp:docPr id="10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面对传染性疾病时，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FF2941"/>
          <w:spacing w:val="20"/>
          <w:sz w:val="30"/>
          <w:szCs w:val="30"/>
          <w:u w:val="none"/>
          <w:bdr w:val="none" w:color="auto" w:sz="0" w:space="0"/>
        </w:rPr>
        <w:t>出现恐惧、紧张、焦虑情绪是正常的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，不要采取否认、回避退缩、以及对自己的情绪进行克制和压抑，这样是不利于心理健康的，我们要学会接纳自己的这些情绪反应。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四、与他人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78ACFE"/>
          <w:spacing w:val="20"/>
          <w:sz w:val="30"/>
          <w:szCs w:val="30"/>
          <w:u w:val="none"/>
          <w:bdr w:val="none" w:color="auto" w:sz="0" w:space="0"/>
        </w:rPr>
        <w:t>远程交流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、获得心理支持。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514850" cy="4524375"/>
            <wp:effectExtent l="0" t="0" r="6350" b="22225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面对传染性疾病，我们常感到自己孤立无援。当出现这些情绪反应时，可以多与朋友远程交流，相互鼓励，沟通感情，增强心理上的相互支持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五、建立良好的生活习惯，增强自身免疫力。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7124700" cy="6724650"/>
            <wp:effectExtent l="0" t="0" r="12700" b="6350"/>
            <wp:docPr id="7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724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30"/>
          <w:szCs w:val="30"/>
          <w:bdr w:val="none" w:color="auto" w:sz="0" w:space="0"/>
          <w:lang w:val="en-US" w:eastAsia="zh-CN" w:bidi="ar"/>
        </w:rPr>
        <w:t>在无传染安全环境下，加强单人型体育锻炼，让自身拥有一副健康的身体是打败病魔的不二法门。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FA93E"/>
    <w:rsid w:val="757FA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2020-02-03T12:55:00Z</dcterms:created>
  <dc:creator>fuchunlin</dc:creator>
  <cp:lastModifiedBy>fuchunlin</cp:lastModifiedBy>
  <dcterms:modified xsi:type="dcterms:W3CDTF">2020-02-03T13:07:54Z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