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</w:t>
      </w: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遇见童创，预见成长</w:t>
      </w:r>
    </w:p>
    <w:bookmarkEnd w:id="0"/>
    <w:p>
      <w:pPr>
        <w:spacing w:line="360" w:lineRule="auto"/>
        <w:ind w:firstLine="960" w:firstLineChars="300"/>
        <w:rPr>
          <w:rFonts w:hint="default" w:ascii="仿宋" w:hAnsi="仿宋" w:eastAsia="仿宋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宁波市鄞州区江东中心小学 </w:t>
      </w:r>
      <w:r>
        <w:rPr>
          <w:rFonts w:hint="eastAsia" w:ascii="楷体" w:hAnsi="楷体" w:eastAsia="楷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梁芳 13958336601</w:t>
      </w:r>
      <w:r>
        <w:rPr>
          <w:rFonts w:hint="eastAsia"/>
          <w:bC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360" w:lineRule="auto"/>
        <w:ind w:firstLine="281" w:firstLineChars="100"/>
        <w:rPr>
          <w:rFonts w:hint="eastAsia" w:ascii="楷体" w:hAnsi="楷体" w:eastAsia="楷体" w:cs="楷体"/>
          <w:sz w:val="28"/>
          <w:szCs w:val="28"/>
          <w:lang w:bidi="ar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bidi="ar"/>
        </w:rPr>
        <w:t>【亮点摘要】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让每一个孩子像科学家一样思考，像演说家一样交流，像工程师一样创造……鄞州区江东中心小学的童创课程</w:t>
      </w:r>
      <w:r>
        <w:rPr>
          <w:rFonts w:hint="eastAsia" w:ascii="楷体" w:hAnsi="楷体" w:eastAsia="楷体" w:cs="楷体"/>
          <w:sz w:val="24"/>
          <w:szCs w:val="24"/>
          <w:lang w:val="en-US" w:eastAsia="zh-CN" w:bidi="ar"/>
        </w:rPr>
        <w:t>以项目化学习的方式融合各科课程，让学生在课程中自主策划、自主创造，提升核心素养，引领教师专业成长，让课程成为真正的力量。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在太空里如何健身？如何设计一个美观实用的火星住宅？冬至这天为什么夜最长？这些脑洞大开而又有趣好玩的问题，都是江东中心小学学生自主创生并需要自主研究完成的小“项目”。以创造性问题解决能力为导向，以项目化学习的方式融合各学科的全新课程——“童创”项目课程，在江东中心小学正蓬勃开展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特色一：像科学家一样思考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32838656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1678940</wp:posOffset>
            </wp:positionV>
            <wp:extent cx="1556385" cy="2197100"/>
            <wp:effectExtent l="0" t="0" r="5715" b="0"/>
            <wp:wrapSquare wrapText="bothSides"/>
            <wp:docPr id="150" name="图片 150" descr="lADPDg7mOT7ACKrNBarNAzw_828_1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lADPDg7mOT7ACKrNBarNAzw_828_1450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6385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603班徐子航同学发现，垃圾桶里垃圾放置情况无法从外面观察到，就与团队成员一起尝试探索，制作出了能显示垃圾载荷量的太阳能智能垃圾载荷显示仪。在童创课程推进中，越来越多的“徐子航”涌现了出来。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366749696" behindDoc="0" locked="0" layoutInCell="1" allowOverlap="1">
            <wp:simplePos x="0" y="0"/>
            <wp:positionH relativeFrom="column">
              <wp:posOffset>2437130</wp:posOffset>
            </wp:positionH>
            <wp:positionV relativeFrom="paragraph">
              <wp:posOffset>241300</wp:posOffset>
            </wp:positionV>
            <wp:extent cx="1568450" cy="2145030"/>
            <wp:effectExtent l="0" t="0" r="6350" b="1270"/>
            <wp:wrapSquare wrapText="bothSides"/>
            <wp:docPr id="155" name="图片 155" descr="lADPDgQ9vVBsiNDNBRbNAzw_828_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lADPDgQ9vVBsiNDNBRbNAzw_828_130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2145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特色二：像工程师一样创造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中心学子将经历“自然研究所”“人文俱乐部”“科技探究营”三个课程营的学习，每个学生通过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个人探究、同伴合作、调研走访三种实践形式在真实情境中</w:t>
      </w:r>
      <w:r>
        <w:rPr>
          <w:rStyle w:val="5"/>
          <w:rFonts w:hint="eastAsia" w:ascii="仿宋" w:hAnsi="仿宋" w:eastAsia="仿宋" w:cs="仿宋"/>
          <w:b w:val="0"/>
          <w:color w:val="000000"/>
          <w:sz w:val="32"/>
          <w:szCs w:val="32"/>
        </w:rPr>
        <w:t>发现和解决问题</w:t>
      </w:r>
      <w:r>
        <w:rPr>
          <w:rStyle w:val="5"/>
          <w:rFonts w:hint="eastAsia" w:ascii="仿宋" w:hAnsi="仿宋" w:eastAsia="仿宋" w:cs="仿宋"/>
          <w:b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实现了“我的课程我做主”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特色三：像演说家一样交流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评价即学习，展示即学习。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每学期一次的课程汇报会，每个小组精心准备，完美地展示自己的研究成果。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90019328" behindDoc="0" locked="0" layoutInCell="1" allowOverlap="1">
            <wp:simplePos x="0" y="0"/>
            <wp:positionH relativeFrom="column">
              <wp:posOffset>2835910</wp:posOffset>
            </wp:positionH>
            <wp:positionV relativeFrom="paragraph">
              <wp:posOffset>207645</wp:posOffset>
            </wp:positionV>
            <wp:extent cx="2340610" cy="1541145"/>
            <wp:effectExtent l="0" t="0" r="8890" b="8255"/>
            <wp:wrapSquare wrapText="bothSides"/>
            <wp:docPr id="104452" name="图片 2" descr="火星智能储藏室的设计介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" name="图片 2" descr="火星智能储藏室的设计介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90022400" behindDoc="0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170180</wp:posOffset>
            </wp:positionV>
            <wp:extent cx="2174875" cy="1585595"/>
            <wp:effectExtent l="0" t="0" r="9525" b="1905"/>
            <wp:wrapSquare wrapText="bothSides"/>
            <wp:docPr id="46" name="图片 46" descr="FE6A6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FE6A679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4875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80" w:firstLineChars="100"/>
        <w:textAlignment w:val="auto"/>
        <w:rPr>
          <w:rFonts w:hint="eastAsia" w:ascii="楷体" w:hAnsi="楷体" w:eastAsia="楷体" w:cs="楷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80" w:firstLineChars="100"/>
        <w:textAlignment w:val="auto"/>
        <w:rPr>
          <w:rFonts w:hint="eastAsia" w:ascii="楷体" w:hAnsi="楷体" w:eastAsia="楷体" w:cs="楷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80" w:firstLineChars="100"/>
        <w:textAlignment w:val="auto"/>
        <w:rPr>
          <w:rFonts w:hint="eastAsia" w:ascii="楷体" w:hAnsi="楷体" w:eastAsia="楷体" w:cs="楷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80" w:firstLineChars="100"/>
        <w:textAlignment w:val="auto"/>
        <w:rPr>
          <w:rFonts w:hint="eastAsia" w:ascii="楷体" w:hAnsi="楷体" w:eastAsia="楷体" w:cs="楷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40" w:firstLineChars="300"/>
        <w:textAlignment w:val="auto"/>
        <w:rPr>
          <w:rFonts w:hint="eastAsia" w:ascii="楷体" w:hAnsi="楷体" w:eastAsia="楷体" w:cs="楷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介绍宁波名菜“臭冬瓜”       介绍“太空储藏室”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在课程的推进中，教师的课程观、教学观、育人观都发生了极大的转变，近两年有六项校本课程在省、市、区获奖，一大批具有探究精神的整合型教师正在迅速成长中。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 w:color="auto"/>
          <w:lang w:val="en-US" w:eastAsia="zh-CN" w:bidi="ar-SA"/>
          <w14:textFill>
            <w14:solidFill>
              <w14:schemeClr w14:val="tx1"/>
            </w14:solidFill>
          </w14:textFill>
        </w:rPr>
        <w:t>聚力“童创”，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 w:color="auto"/>
          <w:lang w:val="zh-TW" w:eastAsia="zh-TW" w:bidi="ar-SA"/>
          <w14:textFill>
            <w14:solidFill>
              <w14:schemeClr w14:val="tx1"/>
            </w14:solidFill>
          </w14:textFill>
        </w:rPr>
        <w:t>让儿童看到“跑道”，让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 w:color="auto"/>
          <w:lang w:val="zh-TW" w:eastAsia="zh-CN" w:bidi="ar-SA"/>
          <w14:textFill>
            <w14:solidFill>
              <w14:schemeClr w14:val="tx1"/>
            </w14:solidFill>
          </w14:textFill>
        </w:rPr>
        <w:t>教师找到“支架”，让家长参与“同行”，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 w:color="auto"/>
          <w:lang w:val="en-US" w:eastAsia="zh-CN" w:bidi="ar-SA"/>
          <w14:textFill>
            <w14:solidFill>
              <w14:schemeClr w14:val="tx1"/>
            </w14:solidFill>
          </w14:textFill>
        </w:rPr>
        <w:t>童创课程将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 w:color="auto"/>
          <w:lang w:val="zh-TW" w:eastAsia="zh-CN" w:bidi="ar-SA"/>
          <w14:textFill>
            <w14:solidFill>
              <w14:schemeClr w14:val="tx1"/>
            </w14:solidFill>
          </w14:textFill>
        </w:rPr>
        <w:t>成为区域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 w:color="auto"/>
          <w:lang w:val="en-US" w:eastAsia="zh-CN" w:bidi="ar-SA"/>
          <w14:textFill>
            <w14:solidFill>
              <w14:schemeClr w14:val="tx1"/>
            </w14:solidFill>
          </w14:textFill>
        </w:rPr>
        <w:t>项目课程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 w:color="auto"/>
          <w:lang w:val="zh-TW" w:eastAsia="zh-CN" w:bidi="ar-SA"/>
          <w14:textFill>
            <w14:solidFill>
              <w14:schemeClr w14:val="tx1"/>
            </w14:solidFill>
          </w14:textFill>
        </w:rPr>
        <w:t>的全新范式。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尔雅科技黑">
    <w:panose1 w:val="00000500000000000000"/>
    <w:charset w:val="86"/>
    <w:family w:val="auto"/>
    <w:pitch w:val="default"/>
    <w:sig w:usb0="A00002BF" w:usb1="184F6CFA" w:usb2="A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刚艺体-85W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糯米团简">
    <w:panose1 w:val="00020600040101010101"/>
    <w:charset w:val="86"/>
    <w:family w:val="auto"/>
    <w:pitch w:val="default"/>
    <w:sig w:usb0="8000002F" w:usb1="0A01780A" w:usb2="00000016" w:usb3="00000000" w:csb0="0004009F" w:csb1="00000000"/>
  </w:font>
  <w:font w:name="华康行楷体 W5">
    <w:panose1 w:val="03000509000000000000"/>
    <w:charset w:val="86"/>
    <w:family w:val="auto"/>
    <w:pitch w:val="default"/>
    <w:sig w:usb0="A00002BF" w:usb1="384F6CFA" w:usb2="00000012" w:usb3="00000000" w:csb0="00040001" w:csb1="00000000"/>
  </w:font>
  <w:font w:name="喵喵奶糖">
    <w:panose1 w:val="02000503000000000000"/>
    <w:charset w:val="86"/>
    <w:family w:val="auto"/>
    <w:pitch w:val="default"/>
    <w:sig w:usb0="8000002F" w:usb1="084164FA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7448A"/>
    <w:rsid w:val="0B1A36A0"/>
    <w:rsid w:val="0C723874"/>
    <w:rsid w:val="18C36E7E"/>
    <w:rsid w:val="31283AB2"/>
    <w:rsid w:val="33DA7F66"/>
    <w:rsid w:val="34AD5068"/>
    <w:rsid w:val="38756CFC"/>
    <w:rsid w:val="49FE3823"/>
    <w:rsid w:val="5385518A"/>
    <w:rsid w:val="55693FC8"/>
    <w:rsid w:val="58BE7258"/>
    <w:rsid w:val="65F7302D"/>
    <w:rsid w:val="7C904462"/>
    <w:rsid w:val="7D76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2020-12-06T02:32:00Z</dcterms:created>
  <dc:creator>35877</dc:creator>
  <cp:lastModifiedBy>Angel</cp:lastModifiedBy>
  <dcterms:modified xsi:type="dcterms:W3CDTF">2021-01-07T15:15:35Z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566413210_btnclosed</vt:lpwstr>
  </property>
</Properties>
</file>