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4B" w:rsidRDefault="00F3584B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关于</w:t>
      </w:r>
      <w:r>
        <w:rPr>
          <w:rFonts w:ascii="黑体" w:eastAsia="黑体" w:hAnsi="黑体"/>
          <w:b/>
          <w:sz w:val="30"/>
          <w:szCs w:val="30"/>
        </w:rPr>
        <w:t>2018</w:t>
      </w:r>
      <w:r>
        <w:rPr>
          <w:rFonts w:ascii="黑体" w:eastAsia="黑体" w:hAnsi="黑体" w:hint="eastAsia"/>
          <w:b/>
          <w:sz w:val="30"/>
          <w:szCs w:val="30"/>
        </w:rPr>
        <w:t>年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蝶舞杯青少年</w:t>
      </w:r>
      <w:proofErr w:type="gramEnd"/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遥控航海模型比赛的通知</w:t>
      </w:r>
    </w:p>
    <w:p w:rsidR="00F3584B" w:rsidRDefault="00F3584B">
      <w:pPr>
        <w:pStyle w:val="a5"/>
        <w:shd w:val="clear" w:color="auto" w:fill="FFFFFF"/>
        <w:spacing w:before="0" w:beforeAutospacing="0" w:after="0" w:afterAutospacing="0" w:line="495" w:lineRule="atLeast"/>
        <w:rPr>
          <w:rFonts w:ascii="微软雅黑" w:eastAsia="微软雅黑" w:hAnsi="微软雅黑"/>
          <w:color w:val="000000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各初中、小学、社会力量办学校：</w:t>
      </w:r>
    </w:p>
    <w:p w:rsidR="00F3584B" w:rsidRDefault="00F3584B" w:rsidP="00EC24DE">
      <w:pPr>
        <w:spacing w:line="360" w:lineRule="auto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为开发学生智力</w:t>
      </w:r>
      <w:r>
        <w:rPr>
          <w:color w:val="000000"/>
          <w:sz w:val="24"/>
          <w:szCs w:val="24"/>
        </w:rPr>
        <w:t>,</w:t>
      </w:r>
      <w:r>
        <w:rPr>
          <w:rFonts w:hint="eastAsia"/>
          <w:color w:val="000000"/>
          <w:sz w:val="24"/>
          <w:szCs w:val="24"/>
        </w:rPr>
        <w:t>培养学生科学探究与实践能力</w:t>
      </w:r>
      <w:r>
        <w:rPr>
          <w:color w:val="000000"/>
          <w:sz w:val="24"/>
          <w:szCs w:val="24"/>
        </w:rPr>
        <w:t>,</w:t>
      </w:r>
      <w:r>
        <w:rPr>
          <w:rFonts w:hint="eastAsia"/>
          <w:color w:val="000000"/>
          <w:sz w:val="24"/>
          <w:szCs w:val="24"/>
        </w:rPr>
        <w:t>发展学生科技兴趣</w:t>
      </w:r>
      <w:r>
        <w:rPr>
          <w:color w:val="000000"/>
          <w:sz w:val="24"/>
          <w:szCs w:val="24"/>
        </w:rPr>
        <w:t>,</w:t>
      </w:r>
      <w:r>
        <w:rPr>
          <w:rFonts w:hint="eastAsia"/>
          <w:color w:val="000000"/>
          <w:sz w:val="24"/>
          <w:szCs w:val="24"/>
        </w:rPr>
        <w:t>丰富校园科技文化</w:t>
      </w:r>
      <w:r>
        <w:rPr>
          <w:color w:val="000000"/>
          <w:sz w:val="24"/>
          <w:szCs w:val="24"/>
        </w:rPr>
        <w:t>,</w:t>
      </w:r>
      <w:r>
        <w:rPr>
          <w:rFonts w:hint="eastAsia"/>
          <w:color w:val="000000"/>
          <w:sz w:val="24"/>
          <w:szCs w:val="24"/>
        </w:rPr>
        <w:t>经研究决定</w:t>
      </w:r>
      <w:r>
        <w:rPr>
          <w:color w:val="000000"/>
          <w:sz w:val="24"/>
          <w:szCs w:val="24"/>
        </w:rPr>
        <w:t>,</w:t>
      </w:r>
      <w:r>
        <w:rPr>
          <w:rFonts w:hint="eastAsia"/>
          <w:color w:val="000000"/>
          <w:sz w:val="24"/>
          <w:szCs w:val="24"/>
        </w:rPr>
        <w:t>举行</w:t>
      </w:r>
      <w:r>
        <w:rPr>
          <w:rFonts w:ascii="宋体" w:hAnsi="宋体"/>
          <w:sz w:val="24"/>
          <w:szCs w:val="24"/>
        </w:rPr>
        <w:t>2018</w:t>
      </w:r>
      <w:r>
        <w:rPr>
          <w:rFonts w:ascii="宋体" w:hAnsi="宋体" w:hint="eastAsia"/>
          <w:sz w:val="24"/>
          <w:szCs w:val="24"/>
        </w:rPr>
        <w:t>年</w:t>
      </w:r>
      <w:proofErr w:type="gramStart"/>
      <w:r>
        <w:rPr>
          <w:rFonts w:ascii="宋体" w:hAnsi="宋体" w:hint="eastAsia"/>
          <w:sz w:val="24"/>
          <w:szCs w:val="24"/>
        </w:rPr>
        <w:t>蝶舞杯青少</w:t>
      </w:r>
      <w:r>
        <w:rPr>
          <w:rFonts w:hint="eastAsia"/>
          <w:color w:val="000000"/>
          <w:sz w:val="24"/>
          <w:szCs w:val="24"/>
        </w:rPr>
        <w:t>年</w:t>
      </w:r>
      <w:proofErr w:type="gramEnd"/>
      <w:r>
        <w:rPr>
          <w:rFonts w:hint="eastAsia"/>
          <w:color w:val="000000"/>
          <w:sz w:val="24"/>
          <w:szCs w:val="24"/>
        </w:rPr>
        <w:t>遥控航海联赛第</w:t>
      </w:r>
      <w:r>
        <w:rPr>
          <w:rFonts w:ascii="宋体" w:hAnsi="宋体" w:hint="eastAsia"/>
          <w:sz w:val="24"/>
          <w:szCs w:val="24"/>
        </w:rPr>
        <w:t>四站比赛</w:t>
      </w:r>
      <w:r>
        <w:rPr>
          <w:rFonts w:hint="eastAsia"/>
          <w:color w:val="000000"/>
          <w:sz w:val="24"/>
          <w:szCs w:val="24"/>
        </w:rPr>
        <w:t>。</w:t>
      </w:r>
    </w:p>
    <w:p w:rsidR="00F3584B" w:rsidRDefault="00F3584B" w:rsidP="00EC24D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一、组织单位</w:t>
      </w:r>
      <w:r>
        <w:rPr>
          <w:color w:val="000000"/>
        </w:rPr>
        <w:t>:</w:t>
      </w:r>
      <w:proofErr w:type="gramStart"/>
      <w:r>
        <w:rPr>
          <w:rFonts w:hint="eastAsia"/>
          <w:color w:val="000000"/>
        </w:rPr>
        <w:t>鄞</w:t>
      </w:r>
      <w:proofErr w:type="gramEnd"/>
      <w:r>
        <w:rPr>
          <w:rFonts w:hint="eastAsia"/>
          <w:color w:val="000000"/>
        </w:rPr>
        <w:t>州区青少年科技辅导员协会、海</w:t>
      </w:r>
      <w:proofErr w:type="gramStart"/>
      <w:r>
        <w:rPr>
          <w:rFonts w:hint="eastAsia"/>
          <w:color w:val="000000"/>
        </w:rPr>
        <w:t>曙</w:t>
      </w:r>
      <w:proofErr w:type="gramEnd"/>
      <w:r>
        <w:rPr>
          <w:rFonts w:hint="eastAsia"/>
          <w:color w:val="000000"/>
        </w:rPr>
        <w:t>区青少年科技辅导员协会</w:t>
      </w:r>
    </w:p>
    <w:p w:rsidR="00F3584B" w:rsidRDefault="00F3584B" w:rsidP="00EC24D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二、承办学校</w:t>
      </w:r>
      <w:r>
        <w:rPr>
          <w:color w:val="000000"/>
        </w:rPr>
        <w:t>:</w:t>
      </w:r>
      <w:r w:rsidR="00EC24DE">
        <w:rPr>
          <w:rFonts w:hint="eastAsia"/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鄞</w:t>
      </w:r>
      <w:proofErr w:type="gramEnd"/>
      <w:r>
        <w:rPr>
          <w:rFonts w:hint="eastAsia"/>
          <w:color w:val="000000"/>
        </w:rPr>
        <w:t>州区下</w:t>
      </w:r>
      <w:proofErr w:type="gramStart"/>
      <w:r>
        <w:rPr>
          <w:rFonts w:hint="eastAsia"/>
          <w:color w:val="000000"/>
        </w:rPr>
        <w:t>应中心</w:t>
      </w:r>
      <w:proofErr w:type="gramEnd"/>
      <w:r>
        <w:rPr>
          <w:rFonts w:hint="eastAsia"/>
          <w:color w:val="000000"/>
        </w:rPr>
        <w:t>小学</w:t>
      </w:r>
    </w:p>
    <w:p w:rsidR="00F3584B" w:rsidRDefault="00F3584B" w:rsidP="00EC24D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三、比赛时间</w:t>
      </w:r>
      <w:r>
        <w:rPr>
          <w:color w:val="000000"/>
        </w:rPr>
        <w:t>:</w:t>
      </w:r>
      <w:r w:rsidR="00EC24DE">
        <w:rPr>
          <w:rFonts w:hint="eastAsia"/>
          <w:color w:val="000000"/>
        </w:rPr>
        <w:t xml:space="preserve"> </w:t>
      </w:r>
      <w:smartTag w:uri="urn:schemas-microsoft-com:office:smarttags" w:element="chsdate">
        <w:smartTagPr>
          <w:attr w:name="Year" w:val="2018"/>
          <w:attr w:name="Month" w:val="12"/>
          <w:attr w:name="Day" w:val="11"/>
          <w:attr w:name="IsLunarDate" w:val="False"/>
          <w:attr w:name="IsROCDate" w:val="False"/>
        </w:smartTagPr>
        <w:r>
          <w:rPr>
            <w:color w:val="000000"/>
          </w:rPr>
          <w:t>2018</w:t>
        </w:r>
        <w:r>
          <w:rPr>
            <w:rFonts w:hint="eastAsia"/>
            <w:color w:val="000000"/>
          </w:rPr>
          <w:t>年</w:t>
        </w:r>
        <w:r>
          <w:rPr>
            <w:color w:val="000000"/>
          </w:rPr>
          <w:t>12</w:t>
        </w:r>
        <w:r>
          <w:rPr>
            <w:rFonts w:hint="eastAsia"/>
            <w:color w:val="000000"/>
          </w:rPr>
          <w:t>月</w:t>
        </w:r>
        <w:r>
          <w:rPr>
            <w:color w:val="000000"/>
          </w:rPr>
          <w:t>11</w:t>
        </w:r>
        <w:r>
          <w:rPr>
            <w:rFonts w:hint="eastAsia"/>
            <w:color w:val="000000"/>
          </w:rPr>
          <w:t>日</w:t>
        </w:r>
      </w:smartTag>
      <w:r>
        <w:rPr>
          <w:color w:val="000000"/>
        </w:rPr>
        <w:t>(</w:t>
      </w:r>
      <w:r>
        <w:rPr>
          <w:rFonts w:hint="eastAsia"/>
          <w:color w:val="000000"/>
        </w:rPr>
        <w:t>星期二</w:t>
      </w:r>
      <w:r>
        <w:rPr>
          <w:color w:val="000000"/>
        </w:rPr>
        <w:t>)</w:t>
      </w:r>
      <w:r>
        <w:rPr>
          <w:rFonts w:hint="eastAsia"/>
          <w:color w:val="000000"/>
        </w:rPr>
        <w:t>下午</w:t>
      </w:r>
      <w:r>
        <w:rPr>
          <w:color w:val="000000"/>
        </w:rPr>
        <w:t>1:00</w:t>
      </w:r>
    </w:p>
    <w:p w:rsidR="00F3584B" w:rsidRDefault="00F3584B" w:rsidP="00EC24D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微软雅黑" w:eastAsia="微软雅黑" w:hAnsi="微软雅黑"/>
          <w:color w:val="000000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四、参赛机型</w:t>
      </w:r>
      <w:r>
        <w:rPr>
          <w:color w:val="000000"/>
        </w:rPr>
        <w:t xml:space="preserve">: </w:t>
      </w:r>
      <w:r>
        <w:rPr>
          <w:rFonts w:hint="eastAsia"/>
          <w:color w:val="000000"/>
        </w:rPr>
        <w:t>极速号成品套材仿真舰船模型或飞轮</w:t>
      </w:r>
      <w:r>
        <w:rPr>
          <w:color w:val="000000"/>
        </w:rPr>
        <w:t>FT007</w:t>
      </w:r>
      <w:r>
        <w:rPr>
          <w:rFonts w:hint="eastAsia"/>
          <w:color w:val="000000"/>
        </w:rPr>
        <w:t>高速遥控快艇（不得改变出厂技术指标）。只进行航行评分，不对建造进行评分，但一定要保证模型舰船外观的完整性（即套材中的零部件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要安装齐全），对不符合技术要求的模型，裁判长有权取消其参赛资格。</w:t>
      </w:r>
    </w:p>
    <w:p w:rsidR="00F3584B" w:rsidRDefault="00F3584B" w:rsidP="00EC24DE">
      <w:pPr>
        <w:widowControl/>
        <w:numPr>
          <w:ilvl w:val="0"/>
          <w:numId w:val="1"/>
        </w:numPr>
        <w:spacing w:afterLines="30" w:after="93" w:line="400" w:lineRule="exact"/>
        <w:ind w:firstLineChars="200" w:firstLine="560"/>
        <w:jc w:val="left"/>
        <w:outlineLvl w:val="1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报名办法</w:t>
      </w:r>
      <w:r>
        <w:rPr>
          <w:color w:val="000000"/>
        </w:rPr>
        <w:t xml:space="preserve">: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每个学校组成一队，每队限报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名选手。允许各队在每个分站比赛中更换选手，但每次参加分站比赛的选手每队不能超过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名，且选手中有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名女同学。东道主参赛选手最多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男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女。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请于</w:t>
      </w:r>
      <w:smartTag w:uri="urn:schemas-microsoft-com:office:smarttags" w:element="chsdate">
        <w:smartTagPr>
          <w:attr w:name="Year" w:val="2018"/>
          <w:attr w:name="Month" w:val="12"/>
          <w:attr w:name="Day" w:val="10"/>
          <w:attr w:name="IsLunarDate" w:val="False"/>
          <w:attr w:name="IsROCDate" w:val="False"/>
        </w:smartTagPr>
        <w:r>
          <w:rPr>
            <w:rFonts w:ascii="宋体" w:hAnsi="宋体" w:cs="宋体"/>
            <w:b/>
            <w:bCs/>
            <w:color w:val="000000"/>
            <w:kern w:val="0"/>
            <w:sz w:val="28"/>
            <w:szCs w:val="28"/>
          </w:rPr>
          <w:t>12</w:t>
        </w:r>
        <w:r>
          <w:rPr>
            <w:rFonts w:ascii="宋体" w:hAnsi="宋体" w:cs="宋体" w:hint="eastAsia"/>
            <w:b/>
            <w:bCs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 w:cs="宋体"/>
            <w:b/>
            <w:bCs/>
            <w:color w:val="000000"/>
            <w:kern w:val="0"/>
            <w:sz w:val="28"/>
            <w:szCs w:val="28"/>
          </w:rPr>
          <w:t>10</w:t>
        </w:r>
        <w:r>
          <w:rPr>
            <w:rFonts w:ascii="宋体" w:hAnsi="宋体" w:cs="宋体" w:hint="eastAsia"/>
            <w:b/>
            <w:bCs/>
            <w:color w:val="000000"/>
            <w:kern w:val="0"/>
            <w:sz w:val="28"/>
            <w:szCs w:val="28"/>
          </w:rPr>
          <w:t>日</w:t>
        </w:r>
      </w:smartTag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16:00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前，</w:t>
      </w:r>
      <w:hyperlink r:id="rId8" w:history="1">
        <w:r w:rsidRPr="00DE163E">
          <w:rPr>
            <w:rStyle w:val="a6"/>
            <w:rFonts w:ascii="宋体" w:hAnsi="宋体" w:cs="宋体" w:hint="eastAsia"/>
            <w:b/>
            <w:bCs/>
            <w:kern w:val="0"/>
            <w:sz w:val="28"/>
            <w:szCs w:val="28"/>
          </w:rPr>
          <w:t>将报名表发送到</w:t>
        </w:r>
        <w:r w:rsidRPr="00DE163E">
          <w:rPr>
            <w:rStyle w:val="a6"/>
            <w:rFonts w:ascii="宋体" w:hAnsi="宋体" w:cs="宋体"/>
            <w:b/>
            <w:bCs/>
            <w:kern w:val="0"/>
            <w:sz w:val="28"/>
            <w:szCs w:val="28"/>
          </w:rPr>
          <w:t>28693315@qq.com</w:t>
        </w:r>
      </w:hyperlink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邮箱。联系人：汪方亮，鄞州短号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662090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，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13738820902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。</w:t>
      </w:r>
    </w:p>
    <w:p w:rsidR="00F3584B" w:rsidRDefault="00F3584B" w:rsidP="00EC24DE">
      <w:pPr>
        <w:spacing w:line="360" w:lineRule="auto"/>
        <w:ind w:firstLineChars="200" w:firstLine="560"/>
        <w:jc w:val="left"/>
        <w:rPr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六、竞赛规则</w:t>
      </w:r>
      <w:r>
        <w:rPr>
          <w:color w:val="000000"/>
          <w:sz w:val="24"/>
          <w:szCs w:val="24"/>
        </w:rPr>
        <w:t>: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航行竞赛规定：①竞赛进行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至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轮，时间应有间隔。航行的轮数应在竞赛开始之前通知参赛者。②竞赛航线如图（见附）所示。参赛者操纵模型按图示规定依次通过各门。模型共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6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次过门。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每艘模型每次竞赛航行时间为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分钟，包括完成停泊动作时间在内。航行满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分钟即为竞赛航行终止，以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分钟内获得的分数计算成绩。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分钟结束后，参赛者应操纵模型以最短的航线返回放航台，并从水中取出模型。单轮比赛时间为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分钟</w:t>
      </w:r>
      <w:r>
        <w:rPr>
          <w:rFonts w:ascii="宋体" w:cs="宋体"/>
          <w:color w:val="000000"/>
          <w:kern w:val="0"/>
          <w:sz w:val="24"/>
          <w:szCs w:val="24"/>
        </w:rPr>
        <w:t>,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超时成绩为零。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．每次过门只能一次向门标通过，不补标。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．模型通过门两侧浮标之间的连线即为通过该门。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lastRenderedPageBreak/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．当浮标发生可见的转动时，则为碰标。一次过门时碰了两个浮标也计为碰标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次。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．模型从门的外侧通过了该门两浮标连线的延长线，则为过门失败，该门得分为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．未按规定顺序航行而被疏漏的门均计为过门失败，不得分。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．三角形顶端的门</w:t>
      </w:r>
      <w:r>
        <w:rPr>
          <w:rFonts w:ascii="宋体" w:hAnsi="宋体" w:cs="宋体"/>
          <w:color w:val="000000"/>
          <w:kern w:val="0"/>
          <w:sz w:val="24"/>
          <w:szCs w:val="24"/>
        </w:rPr>
        <w:t>(3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号门</w:t>
      </w:r>
      <w:r>
        <w:rPr>
          <w:rFonts w:ascii="宋体" w:hAnsi="宋体" w:cs="宋体"/>
          <w:color w:val="000000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必须按规定的方向通过两次。每一次成功地通过该门得</w:t>
      </w:r>
      <w:r>
        <w:rPr>
          <w:rFonts w:ascii="宋体" w:hAnsi="宋体" w:cs="宋体"/>
          <w:color w:val="000000"/>
          <w:kern w:val="0"/>
          <w:sz w:val="24"/>
          <w:szCs w:val="24"/>
        </w:rPr>
        <w:t>15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分；每次过门中碰标一次扣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分。在一次过门中两浮标均被碰撞，也计为碰标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次。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．模型在整个航行过程中，不允许外界通过呼喊或手势来影响参赛者。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．船坞如图（见附）所示，船坞两边以软质材料制作，船坞两边与放航台前沿平行。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．船坞的宽度按下式计算：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船坞外宽</w:t>
      </w:r>
      <w:smartTag w:uri="urn:schemas-microsoft-com:office:smarttags" w:element="chmetcnv">
        <w:smartTagPr>
          <w:attr w:name="UnitName" w:val="m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cs="宋体"/>
            <w:color w:val="000000"/>
            <w:kern w:val="0"/>
            <w:sz w:val="24"/>
            <w:szCs w:val="24"/>
          </w:rPr>
          <w:t>450mm</w:t>
        </w:r>
      </w:smartTag>
      <w:r>
        <w:rPr>
          <w:rFonts w:ascii="宋体" w:hAnsi="宋体" w:cs="宋体"/>
          <w:color w:val="000000"/>
          <w:kern w:val="0"/>
          <w:sz w:val="24"/>
          <w:szCs w:val="24"/>
        </w:rPr>
        <w:t xml:space="preserve"> ,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内宽</w:t>
      </w:r>
      <w:smartTag w:uri="urn:schemas-microsoft-com:office:smarttags" w:element="chmetcnv">
        <w:smartTagPr>
          <w:attr w:name="UnitName" w:val="m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cs="宋体"/>
            <w:color w:val="000000"/>
            <w:kern w:val="0"/>
            <w:sz w:val="24"/>
            <w:szCs w:val="24"/>
          </w:rPr>
          <w:t>250mm</w:t>
        </w:r>
      </w:smartTag>
      <w:r>
        <w:rPr>
          <w:rFonts w:ascii="宋体" w:hAnsi="宋体" w:cs="宋体" w:hint="eastAsia"/>
          <w:color w:val="000000"/>
          <w:kern w:val="0"/>
          <w:sz w:val="24"/>
          <w:szCs w:val="24"/>
        </w:rPr>
        <w:t>，停泊区长</w:t>
      </w:r>
      <w:smartTag w:uri="urn:schemas-microsoft-com:office:smarttags" w:element="chmetcnv">
        <w:smartTagPr>
          <w:attr w:name="UnitName" w:val="m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cs="宋体"/>
            <w:color w:val="000000"/>
            <w:kern w:val="0"/>
            <w:sz w:val="24"/>
            <w:szCs w:val="24"/>
          </w:rPr>
          <w:t>300mm</w:t>
        </w:r>
      </w:smartTag>
      <w:r>
        <w:rPr>
          <w:rFonts w:ascii="宋体" w:hAnsi="宋体" w:cs="宋体" w:hint="eastAsia"/>
          <w:color w:val="000000"/>
          <w:kern w:val="0"/>
          <w:sz w:val="24"/>
          <w:szCs w:val="24"/>
        </w:rPr>
        <w:t>，总长</w:t>
      </w:r>
      <w:smartTag w:uri="urn:schemas-microsoft-com:office:smarttags" w:element="chmetcnv">
        <w:smartTagPr>
          <w:attr w:name="UnitName" w:val="m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cs="宋体"/>
            <w:color w:val="000000"/>
            <w:kern w:val="0"/>
            <w:sz w:val="24"/>
            <w:szCs w:val="24"/>
          </w:rPr>
          <w:t>1000mm</w:t>
        </w:r>
      </w:smartTag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．模型只可一次驶入船坞停泊区，模型整机进入停泊区本轮比赛结束。模型驶入停泊区过程中未触及船坞两边者得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20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分，触碰一次扣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分。触碰两边、单边触碰两次、擦边进入扣除所有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．驶入停泊区即比赛结束后选手应立即停止操作发射机，取出模型内电池，关闭发射机。违规者扣除本轮</w:t>
      </w:r>
      <w:r>
        <w:rPr>
          <w:rFonts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分，如发生严重干扰其他选手行为取消本轮比赛成绩。</w:t>
      </w: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．成绩先看得分</w:t>
      </w:r>
      <w:r>
        <w:rPr>
          <w:rFonts w:ascii="宋体" w:cs="宋体"/>
          <w:color w:val="000000"/>
          <w:kern w:val="0"/>
          <w:sz w:val="24"/>
          <w:szCs w:val="24"/>
        </w:rPr>
        <w:t>,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再看完成航行的时间。</w:t>
      </w:r>
    </w:p>
    <w:p w:rsidR="00F3584B" w:rsidRDefault="00F3584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3584B" w:rsidRDefault="00F3584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3584B" w:rsidRDefault="00F3584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3584B" w:rsidRDefault="00F3584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3584B" w:rsidRDefault="00F3584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3584B" w:rsidRDefault="00F3584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3584B" w:rsidRDefault="00F3584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3584B" w:rsidRDefault="00F3584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3584B" w:rsidRDefault="00F3584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附图：</w:t>
      </w:r>
    </w:p>
    <w:p w:rsidR="00F3584B" w:rsidRDefault="0089189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244pt;margin-top:524pt;width:164.85pt;height:137.6pt;z-index:9" strokecolor="white">
            <v:textbox style="mso-fit-shape-to-text:t">
              <w:txbxContent>
                <w:p w:rsidR="00F3584B" w:rsidRPr="00AF4336" w:rsidRDefault="00F3584B">
                  <w:pPr>
                    <w:rPr>
                      <w:rFonts w:ascii="宋体"/>
                      <w:sz w:val="28"/>
                      <w:szCs w:val="28"/>
                    </w:rPr>
                  </w:pPr>
                  <w:r w:rsidRPr="00AF4336">
                    <w:rPr>
                      <w:rFonts w:ascii="宋体" w:hAnsi="宋体" w:hint="eastAsia"/>
                      <w:sz w:val="28"/>
                      <w:szCs w:val="28"/>
                    </w:rPr>
                    <w:t>备注：浮标直径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6"/>
                      <w:attr w:name="UnitName" w:val="cm"/>
                    </w:smartTagPr>
                    <w:r w:rsidRPr="00AF4336">
                      <w:rPr>
                        <w:rFonts w:ascii="宋体" w:hAnsi="宋体"/>
                        <w:sz w:val="28"/>
                        <w:szCs w:val="28"/>
                      </w:rPr>
                      <w:t>6CM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文本框 3" o:spid="_x0000_s1027" type="#_x0000_t202" style="position:absolute;margin-left:-31.15pt;margin-top:235.45pt;width:31pt;height:137.6pt;z-index:5" strokecolor="white">
            <v:textbox style="mso-fit-shape-to-text:t">
              <w:txbxContent>
                <w:p w:rsidR="00F3584B" w:rsidRDefault="00F3584B"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"/>
                      <w:attr w:name="UnitName" w:val="m"/>
                    </w:smartTagPr>
                    <w:r>
                      <w:t>3M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自选图形 4" o:spid="_x0000_s1028" type="#_x0000_t87" style="position:absolute;margin-left:0;margin-top:161.55pt;width:6pt;height:171pt;z-index:2"/>
        </w:pict>
      </w:r>
      <w:r>
        <w:rPr>
          <w:noProof/>
        </w:rPr>
        <w:pict>
          <v:shape id="文本框 5" o:spid="_x0000_s1029" type="#_x0000_t202" style="position:absolute;margin-left:129.05pt;margin-top:131.85pt;width:42.65pt;height:137.45pt;z-index:8" strokecolor="white">
            <v:textbox style="mso-fit-shape-to-text:t">
              <w:txbxContent>
                <w:p w:rsidR="00F3584B" w:rsidRDefault="00F3584B"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.4"/>
                      <w:attr w:name="UnitName" w:val="m"/>
                    </w:smartTagPr>
                    <w:r>
                      <w:t>0.4M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文本框 6" o:spid="_x0000_s1030" type="#_x0000_t202" style="position:absolute;margin-left:-38.4pt;margin-top:523.2pt;width:38.3pt;height:138.2pt;z-index:7" strokecolor="white">
            <v:textbox style="mso-fit-shape-to-text:t">
              <w:txbxContent>
                <w:p w:rsidR="00F3584B" w:rsidRDefault="00F3584B"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.5"/>
                      <w:attr w:name="UnitName" w:val="m"/>
                    </w:smartTagPr>
                    <w:r>
                      <w:t>2.5M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31.2pt;margin-top:386.9pt;width:31pt;height:138.35pt;z-index:6" strokecolor="white">
            <v:textbox style="mso-fit-shape-to-text:t">
              <w:txbxContent>
                <w:p w:rsidR="00F3584B" w:rsidRDefault="00F3584B"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"/>
                      <w:attr w:name="UnitName" w:val="m"/>
                    </w:smartTagPr>
                    <w:r>
                      <w:t>3M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自选图形 8" o:spid="_x0000_s1032" type="#_x0000_t88" style="position:absolute;margin-left:121.5pt;margin-top:125.55pt;width:7.15pt;height:36pt;z-index:4" adj="1799"/>
        </w:pict>
      </w:r>
      <w:r>
        <w:rPr>
          <w:noProof/>
        </w:rPr>
        <w:pict>
          <v:shape id="自选图形 9" o:spid="_x0000_s1033" type="#_x0000_t87" style="position:absolute;margin-left:0;margin-top:332.55pt;width:7.15pt;height:132pt;z-index:3" adj="1799"/>
        </w:pict>
      </w:r>
      <w:r>
        <w:rPr>
          <w:noProof/>
        </w:rPr>
        <w:pict>
          <v:shape id="自选图形 10" o:spid="_x0000_s1034" type="#_x0000_t87" style="position:absolute;margin-left:0;margin-top:468.3pt;width:7.15pt;height:132pt;z-index:1" adj="1799"/>
        </w:pict>
      </w:r>
      <w:r w:rsidR="00EC24DE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415.5pt;height:599.25pt;visibility:visible">
            <v:imagedata r:id="rId9" o:title="" croptop="-792f" cropbottom="-61f" cropleft="-1399f" cropright="-635f"/>
            <o:lock v:ext="edit" aspectratio="f"/>
          </v:shape>
        </w:pict>
      </w:r>
    </w:p>
    <w:p w:rsidR="00F3584B" w:rsidRDefault="00F3584B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sectPr w:rsidR="00F358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584B" w:rsidRDefault="00F3584B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  <w:lastRenderedPageBreak/>
        <w:t>2018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航海</w:t>
      </w:r>
      <w:proofErr w:type="gramStart"/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模型联赛</w:t>
      </w:r>
      <w:proofErr w:type="gramEnd"/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报名表</w:t>
      </w:r>
      <w:bookmarkStart w:id="0" w:name="_GoBack"/>
      <w:bookmarkEnd w:id="0"/>
    </w:p>
    <w:tbl>
      <w:tblPr>
        <w:tblpPr w:leftFromText="180" w:rightFromText="180" w:vertAnchor="text" w:horzAnchor="page" w:tblpXSpec="center" w:tblpY="593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00"/>
        <w:gridCol w:w="1830"/>
        <w:gridCol w:w="1890"/>
        <w:gridCol w:w="1525"/>
        <w:gridCol w:w="1843"/>
        <w:gridCol w:w="850"/>
      </w:tblGrid>
      <w:tr w:rsidR="00F3584B" w:rsidRPr="00AF4336" w:rsidTr="0077359E">
        <w:tc>
          <w:tcPr>
            <w:tcW w:w="959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83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9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525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43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5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3584B" w:rsidRPr="00AF4336" w:rsidTr="0077359E">
        <w:tc>
          <w:tcPr>
            <w:tcW w:w="959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3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584B" w:rsidRPr="00AF4336" w:rsidTr="0077359E">
        <w:tc>
          <w:tcPr>
            <w:tcW w:w="959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3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584B" w:rsidRPr="00AF4336" w:rsidTr="0077359E">
        <w:tc>
          <w:tcPr>
            <w:tcW w:w="959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男（或女）</w:t>
            </w:r>
          </w:p>
        </w:tc>
        <w:tc>
          <w:tcPr>
            <w:tcW w:w="183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584B" w:rsidRPr="00AF4336" w:rsidTr="0077359E">
        <w:tc>
          <w:tcPr>
            <w:tcW w:w="959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3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584B" w:rsidRPr="00AF4336" w:rsidTr="0077359E">
        <w:tc>
          <w:tcPr>
            <w:tcW w:w="959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AF4336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3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3584B" w:rsidRPr="00AF4336" w:rsidRDefault="00F3584B" w:rsidP="00AF43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3584B" w:rsidRDefault="00F3584B">
      <w:pPr>
        <w:widowControl/>
        <w:jc w:val="center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时间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       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比赛地点：</w:t>
      </w:r>
    </w:p>
    <w:p w:rsidR="00F3584B" w:rsidRDefault="00F3584B">
      <w:pPr>
        <w:widowControl/>
        <w:jc w:val="center"/>
        <w:rPr>
          <w:rFonts w:ascii="宋体" w:cs="宋体"/>
          <w:color w:val="000000"/>
          <w:kern w:val="0"/>
          <w:sz w:val="28"/>
          <w:szCs w:val="28"/>
        </w:rPr>
      </w:pPr>
    </w:p>
    <w:p w:rsidR="00F3584B" w:rsidRDefault="00F3584B" w:rsidP="00EC24DE">
      <w:pPr>
        <w:widowControl/>
        <w:spacing w:afterLines="30" w:after="93" w:line="400" w:lineRule="exact"/>
        <w:ind w:firstLineChars="200" w:firstLine="480"/>
        <w:jc w:val="left"/>
        <w:outlineLvl w:val="1"/>
        <w:rPr>
          <w:rFonts w:ascii="宋体" w:cs="宋体"/>
          <w:color w:val="000000"/>
          <w:kern w:val="0"/>
          <w:sz w:val="24"/>
          <w:szCs w:val="24"/>
        </w:rPr>
      </w:pPr>
    </w:p>
    <w:p w:rsidR="00F3584B" w:rsidRDefault="00F3584B" w:rsidP="000B66BE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sectPr w:rsidR="00F3584B" w:rsidSect="00AA5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9C" w:rsidRDefault="0089189C" w:rsidP="00EC24DE">
      <w:r>
        <w:separator/>
      </w:r>
    </w:p>
  </w:endnote>
  <w:endnote w:type="continuationSeparator" w:id="0">
    <w:p w:rsidR="0089189C" w:rsidRDefault="0089189C" w:rsidP="00EC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9C" w:rsidRDefault="0089189C" w:rsidP="00EC24DE">
      <w:r>
        <w:separator/>
      </w:r>
    </w:p>
  </w:footnote>
  <w:footnote w:type="continuationSeparator" w:id="0">
    <w:p w:rsidR="0089189C" w:rsidRDefault="0089189C" w:rsidP="00EC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9F365"/>
    <w:multiLevelType w:val="singleLevel"/>
    <w:tmpl w:val="A149F365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BC8"/>
    <w:rsid w:val="000B66BE"/>
    <w:rsid w:val="001014A3"/>
    <w:rsid w:val="00173A49"/>
    <w:rsid w:val="00215259"/>
    <w:rsid w:val="00292DE9"/>
    <w:rsid w:val="002B6A25"/>
    <w:rsid w:val="003F1937"/>
    <w:rsid w:val="004B48EE"/>
    <w:rsid w:val="00533B89"/>
    <w:rsid w:val="005F0BC8"/>
    <w:rsid w:val="005F7AE1"/>
    <w:rsid w:val="00604A88"/>
    <w:rsid w:val="00681689"/>
    <w:rsid w:val="006E101C"/>
    <w:rsid w:val="006F1614"/>
    <w:rsid w:val="007335AE"/>
    <w:rsid w:val="0077359E"/>
    <w:rsid w:val="0089189C"/>
    <w:rsid w:val="008A6A15"/>
    <w:rsid w:val="009109C3"/>
    <w:rsid w:val="00A409E2"/>
    <w:rsid w:val="00A660F7"/>
    <w:rsid w:val="00AA5696"/>
    <w:rsid w:val="00AF4336"/>
    <w:rsid w:val="00CF69D7"/>
    <w:rsid w:val="00D105EA"/>
    <w:rsid w:val="00DE163E"/>
    <w:rsid w:val="00E17D9D"/>
    <w:rsid w:val="00E4116C"/>
    <w:rsid w:val="00EC24DE"/>
    <w:rsid w:val="00F3584B"/>
    <w:rsid w:val="03C33D6A"/>
    <w:rsid w:val="0DFF7FBF"/>
    <w:rsid w:val="5BE4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A5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AA569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AA5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AA5696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AA5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semiHidden/>
    <w:rsid w:val="00AA5696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AA5696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basedOn w:val="a"/>
    <w:uiPriority w:val="99"/>
    <w:rsid w:val="00AA5696"/>
    <w:pPr>
      <w:adjustRightInd w:val="0"/>
      <w:snapToGrid w:val="0"/>
      <w:spacing w:line="500" w:lineRule="exact"/>
      <w:ind w:firstLineChars="200" w:firstLine="200"/>
      <w:jc w:val="left"/>
    </w:pPr>
    <w:rPr>
      <w:rFonts w:ascii="仿宋" w:eastAsia="仿宋" w:hAnsi="仿宋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5253;&#21517;&#34920;&#21457;&#36865;&#21040;28693315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lenovo103</cp:lastModifiedBy>
  <cp:revision>12</cp:revision>
  <dcterms:created xsi:type="dcterms:W3CDTF">2018-10-08T08:26:00Z</dcterms:created>
  <dcterms:modified xsi:type="dcterms:W3CDTF">2018-12-06T03:54:00Z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