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22"/>
        </w:rPr>
      </w:pPr>
      <w:r>
        <w:rPr>
          <w:rFonts w:hint="eastAsia" w:ascii="黑体" w:hAnsi="黑体" w:eastAsia="黑体"/>
          <w:szCs w:val="22"/>
        </w:rPr>
        <w:t>附件2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2022年东钱湖镇公办学校招生地段范围</w:t>
      </w:r>
      <w:bookmarkEnd w:id="0"/>
    </w:p>
    <w:p>
      <w:pPr>
        <w:widowControl/>
        <w:spacing w:line="520" w:lineRule="exact"/>
        <w:rPr>
          <w:rFonts w:hint="eastAsia" w:ascii="黑体" w:hAnsi="黑体" w:eastAsia="黑体"/>
          <w:szCs w:val="2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5"/>
                <w:szCs w:val="21"/>
              </w:rPr>
            </w:pPr>
            <w:r>
              <w:rPr>
                <w:rFonts w:hint="eastAsia" w:ascii="宋体" w:hAnsi="宋体" w:eastAsia="宋体"/>
                <w:b/>
                <w:sz w:val="25"/>
                <w:szCs w:val="21"/>
              </w:rPr>
              <w:t>学   校</w:t>
            </w:r>
          </w:p>
        </w:tc>
        <w:tc>
          <w:tcPr>
            <w:tcW w:w="3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5"/>
                <w:szCs w:val="21"/>
              </w:rPr>
            </w:pPr>
            <w:r>
              <w:rPr>
                <w:rFonts w:hint="eastAsia" w:ascii="宋体" w:hAnsi="宋体" w:eastAsia="宋体"/>
                <w:b/>
                <w:sz w:val="25"/>
                <w:szCs w:val="21"/>
              </w:rPr>
              <w:t>招生服务地段（社区居委会等）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5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东钱湖中学</w:t>
            </w:r>
          </w:p>
        </w:tc>
        <w:tc>
          <w:tcPr>
            <w:tcW w:w="3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5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东钱湖镇行政区域内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东钱湖中心小学</w:t>
            </w:r>
          </w:p>
        </w:tc>
        <w:tc>
          <w:tcPr>
            <w:tcW w:w="3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莫枝、殷湾、陶公、利民、建设、大堰、红林、农牧场、横街、郭家峙、湖塘、青山、庙弄、光辉、郑隘、钱湖外海社、大公渔业社、莫枝渔业社、沙家垫、黄隘、锦绣钱湖（莫居、锦绣钱湖、方边小区、湖成大境）、钱湖丽园（钱湖丽园、钱湖景苑、景悦府）、隐学社区（大公居、隐学山庄、钱湖悦府）、东湖观邸（东湖观邸、东湖熙岸、英伦水岸、玫瑰园）、万金社区（万金人家、灵湖新村、黄雅佳苑）、东望（新居、香颂湾、沐桥、澜湖郡）、仙枰（仙枰苑、馨湖茗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东钱湖中心小学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（钱湖人家校区）</w:t>
            </w:r>
          </w:p>
        </w:tc>
        <w:tc>
          <w:tcPr>
            <w:tcW w:w="3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红舒、东村、西村、绿野、洋山、福泉山茶场、姜浪、上水、马山、茶亭、耷河、钱湖人家、东福（红舒安置小区）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高钱小学</w:t>
            </w:r>
          </w:p>
        </w:tc>
        <w:tc>
          <w:tcPr>
            <w:tcW w:w="3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高钱、高钱渔业社、梅湖、前堰头、方水、下王、章隘、旧宅、清泉社区（清泉山庄、高钱生态村、比华利、梅湖农场、梅湖佳苑）、白石（钱隆山庄、山语湖苑、白石湖东）、龙湖坤和天麓府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韩岭小学</w:t>
            </w:r>
          </w:p>
        </w:tc>
        <w:tc>
          <w:tcPr>
            <w:tcW w:w="3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象坎、韩岭、俞塘、城杨、南岸社区（韩居、卡纳湖谷、御景湾、九唐）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F18B9"/>
    <w:rsid w:val="4F8F18B9"/>
    <w:rsid w:val="5ED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2022-07-01T01:08:00Z</dcterms:created>
  <dc:creator>Mr   川川川川川。</dc:creator>
  <cp:lastModifiedBy>Mr   川川川川川。</cp:lastModifiedBy>
  <dcterms:modified xsi:type="dcterms:W3CDTF">2022-07-01T01:09:58Z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